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howingPlcHdr/>
        </w:sdtPr>
        <w:sdtEndPr/>
        <w:sdtContent>
          <w:proofErr w:type="gramStart"/>
          <w:r w:rsidR="00992CC5" w:rsidRPr="00280327">
            <w:rPr>
              <w:rStyle w:val="TextodoEspaoReservado"/>
              <w:color w:val="C00000"/>
              <w:szCs w:val="22"/>
            </w:rPr>
            <w:t>....</w:t>
          </w:r>
          <w:proofErr w:type="gramEnd"/>
          <w:r w:rsidR="00992CC5" w:rsidRPr="00280327">
            <w:rPr>
              <w:rStyle w:val="TextodoEspaoReservado"/>
              <w:color w:val="C00000"/>
              <w:szCs w:val="22"/>
            </w:rPr>
            <w:t>/ano</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A46D6B">
            <w:rPr>
              <w:b/>
              <w:bCs/>
              <w:color w:val="auto"/>
              <w:szCs w:val="22"/>
            </w:rPr>
            <w:t>PRESTAÇÃO DE SERVIÇOS DE TRANSPORTE ESCOLAR</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939340695"/>
          <w:placeholder>
            <w:docPart w:val="98FD77EB6F9D4318BDB0D71FC5FA4588"/>
          </w:placeholder>
          <w:showingPlcHdr/>
        </w:sdtPr>
        <w:sdtContent>
          <w:r w:rsidR="00266A8F" w:rsidRPr="00266A8F">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885364781"/>
          <w:placeholder>
            <w:docPart w:val="18E4593870EF41C8B9A952C5CF77AD8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66A8F" w:rsidRPr="00266A8F">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013329616"/>
          <w:placeholder>
            <w:docPart w:val="7536A242E23449ECBAD0A691D55868A0"/>
          </w:placeholder>
          <w:showingPlcHdr/>
        </w:sdtPr>
        <w:sdtEndPr>
          <w:rPr>
            <w:b/>
          </w:rPr>
        </w:sdtEndPr>
        <w:sdtContent>
          <w:r w:rsidR="00266A8F" w:rsidRPr="00266A8F">
            <w:rPr>
              <w:bCs/>
              <w:color w:val="auto"/>
            </w:rPr>
            <w:t>..../</w:t>
          </w:r>
          <w:r w:rsidR="00266A8F" w:rsidRPr="00266A8F">
            <w:rPr>
              <w:b/>
              <w:bCs/>
              <w:color w:val="auto"/>
            </w:rPr>
            <w:t>ano</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MENOR PREÇO UNITÁRIO</w:t>
      </w:r>
      <w:r w:rsidR="00DB7A0B" w:rsidRPr="00280327">
        <w:rPr>
          <w:color w:val="auto"/>
          <w:szCs w:val="22"/>
        </w:rPr>
        <w:t xml:space="preserve"> previsto na Lei Federal nº. 10.520/2002, bem </w:t>
      </w:r>
      <w:r w:rsidR="00DB7A0B" w:rsidRPr="00CC395B">
        <w:rPr>
          <w:color w:val="auto"/>
          <w:szCs w:val="22"/>
        </w:rPr>
        <w:t>como no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AA7B21">
        <w:rPr>
          <w:color w:val="auto"/>
          <w:szCs w:val="22"/>
        </w:rPr>
        <w:t>0882/2021</w:t>
      </w:r>
      <w:bookmarkStart w:id="4" w:name="Requisitante"/>
      <w:r w:rsidR="00AA7B21">
        <w:rPr>
          <w:color w:val="auto"/>
          <w:szCs w:val="22"/>
        </w:rPr>
        <w:t>, de 10/02/2021, em nome da</w:t>
      </w:r>
      <w:sdt>
        <w:sdtPr>
          <w:rPr>
            <w:color w:val="auto"/>
            <w:szCs w:val="22"/>
          </w:rPr>
          <w:id w:val="-1770924072"/>
          <w:placeholder>
            <w:docPart w:val="AFAFDA74299B4E778C1FDB9B7B0F5084"/>
          </w:placeholder>
        </w:sdtPr>
        <w:sdtEndPr/>
        <w:sdtContent>
          <w:r w:rsidR="00DB3F56">
            <w:rPr>
              <w:color w:val="auto"/>
              <w:szCs w:val="22"/>
            </w:rPr>
            <w:t xml:space="preserve"> Secretaria Municipal</w:t>
          </w:r>
          <w:r w:rsidR="00C71511" w:rsidRPr="00280327">
            <w:rPr>
              <w:color w:val="auto"/>
              <w:szCs w:val="22"/>
            </w:rPr>
            <w:t xml:space="preserve"> de </w:t>
          </w:r>
          <w:proofErr w:type="gramStart"/>
          <w:r w:rsidR="006973EB">
            <w:rPr>
              <w:color w:val="auto"/>
              <w:szCs w:val="22"/>
            </w:rPr>
            <w:t>Educação</w:t>
          </w:r>
          <w:r w:rsidR="00AA7B21">
            <w:rPr>
              <w:color w:val="auto"/>
              <w:szCs w:val="22"/>
            </w:rPr>
            <w:t>,</w:t>
          </w:r>
          <w:proofErr w:type="gramEnd"/>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AA7B21" w:rsidRPr="00AA7B21">
        <w:rPr>
          <w:color w:val="auto"/>
          <w:szCs w:val="22"/>
        </w:rPr>
        <w:t xml:space="preserve">contratação de pessoa jurídica especializada em transporte escolar para a oferta gratuita aos alunos da Rede Municipal de </w:t>
      </w:r>
      <w:proofErr w:type="gramStart"/>
      <w:r w:rsidR="00AA7B21" w:rsidRPr="00AA7B21">
        <w:rPr>
          <w:color w:val="auto"/>
          <w:szCs w:val="22"/>
        </w:rPr>
        <w:t>Ensino residentes em áreas rurais</w:t>
      </w:r>
      <w:proofErr w:type="gramEnd"/>
      <w:r w:rsidR="00AA7B21" w:rsidRPr="00AA7B21">
        <w:rPr>
          <w:color w:val="auto"/>
          <w:szCs w:val="22"/>
        </w:rPr>
        <w:t>, conforme especificações e condições constantes no Anexo I - Termo de Referência</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23526310"/>
          <w:placeholder>
            <w:docPart w:val="ED232409ED764D8FA74DB3D8F21A8CF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66A8F" w:rsidRPr="00266A8F">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296678205"/>
          <w:placeholder>
            <w:docPart w:val="BEDF7131B63C450387FCC7884FDFCFB7"/>
          </w:placeholder>
          <w:showingPlcHdr/>
        </w:sdtPr>
        <w:sdtEndPr>
          <w:rPr>
            <w:b/>
          </w:rPr>
        </w:sdtEndPr>
        <w:sdtContent>
          <w:proofErr w:type="gramStart"/>
          <w:r w:rsidR="00266A8F" w:rsidRPr="00266A8F">
            <w:rPr>
              <w:bCs/>
              <w:color w:val="auto"/>
            </w:rPr>
            <w:t>....</w:t>
          </w:r>
          <w:proofErr w:type="gramEnd"/>
          <w:r w:rsidR="00266A8F" w:rsidRPr="00266A8F">
            <w:rPr>
              <w:bCs/>
              <w:color w:val="auto"/>
            </w:rPr>
            <w:t>/ano</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DB7A0B" w:rsidRPr="00280327" w:rsidRDefault="00DB7A0B" w:rsidP="00DB7A0B">
      <w:pPr>
        <w:pStyle w:val="Corpodetexto"/>
        <w:spacing w:line="200" w:lineRule="atLeast"/>
        <w:rPr>
          <w:color w:val="auto"/>
          <w:szCs w:val="22"/>
        </w:rPr>
      </w:pPr>
      <w:r w:rsidRPr="00CC395B">
        <w:rPr>
          <w:color w:val="auto"/>
          <w:szCs w:val="22"/>
        </w:rPr>
        <w:t xml:space="preserve">Pelo objeto ora contratado, o CONTRATANTE pagará a CONTRATADA o </w:t>
      </w:r>
      <w:r w:rsidR="00CC395B" w:rsidRPr="00CC395B">
        <w:rPr>
          <w:color w:val="auto"/>
          <w:szCs w:val="22"/>
        </w:rPr>
        <w:t>valor</w:t>
      </w:r>
      <w:proofErr w:type="gramStart"/>
      <w:r w:rsidR="00CC395B" w:rsidRPr="00CC395B">
        <w:rPr>
          <w:color w:val="auto"/>
          <w:szCs w:val="22"/>
        </w:rPr>
        <w:t xml:space="preserve"> </w:t>
      </w:r>
      <w:r w:rsidR="00AA7B21">
        <w:rPr>
          <w:b/>
          <w:color w:val="auto"/>
          <w:szCs w:val="22"/>
        </w:rPr>
        <w:t xml:space="preserve"> </w:t>
      </w:r>
      <w:proofErr w:type="gramEnd"/>
      <w:r w:rsidR="00AA7B21">
        <w:rPr>
          <w:b/>
          <w:color w:val="auto"/>
          <w:szCs w:val="22"/>
        </w:rPr>
        <w:t>de R$ XXX (</w:t>
      </w:r>
      <w:proofErr w:type="spellStart"/>
      <w:r w:rsidR="00AA7B21">
        <w:rPr>
          <w:b/>
          <w:color w:val="auto"/>
          <w:szCs w:val="22"/>
        </w:rPr>
        <w:t>xxxx</w:t>
      </w:r>
      <w:proofErr w:type="spellEnd"/>
      <w:r w:rsidR="00AA7B21">
        <w:rPr>
          <w:b/>
          <w:color w:val="auto"/>
          <w:szCs w:val="22"/>
        </w:rPr>
        <w:t>), por KM rodado</w:t>
      </w:r>
      <w:r w:rsidR="00D8792F" w:rsidRPr="00CC395B">
        <w:rPr>
          <w:b/>
          <w:color w:val="auto"/>
          <w:szCs w:val="22"/>
        </w:rPr>
        <w:t>.</w:t>
      </w:r>
    </w:p>
    <w:p w:rsidR="00DB7A0B" w:rsidRPr="00280327" w:rsidRDefault="00DB7A0B"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AA7B21" w:rsidRPr="00AA7B21" w:rsidRDefault="00AA7B21" w:rsidP="00AA7B21">
      <w:pPr>
        <w:pStyle w:val="Corpodetexto"/>
        <w:spacing w:line="200" w:lineRule="atLeast"/>
        <w:rPr>
          <w:bCs/>
          <w:color w:val="auto"/>
          <w:szCs w:val="22"/>
        </w:rPr>
      </w:pPr>
      <w:r w:rsidRPr="00AA7B21">
        <w:rPr>
          <w:bCs/>
          <w:color w:val="auto"/>
          <w:szCs w:val="22"/>
        </w:rPr>
        <w:t>A Administração emitirá por escrito ordem de início, com a identificação dos serviços que serão prestados, o prazo máximo para início, a identificação e assinatura do gestor responsável pela emissão da ordem e a identificação da pessoa jurídica a que se destina a ordem.</w:t>
      </w:r>
    </w:p>
    <w:p w:rsidR="00AA7B21" w:rsidRPr="00AA7B21" w:rsidRDefault="00AA7B21" w:rsidP="00AA7B21">
      <w:pPr>
        <w:pStyle w:val="Corpodetexto"/>
        <w:spacing w:line="200" w:lineRule="atLeast"/>
        <w:rPr>
          <w:bCs/>
          <w:color w:val="auto"/>
          <w:szCs w:val="22"/>
        </w:rPr>
      </w:pPr>
      <w:r>
        <w:rPr>
          <w:b/>
          <w:bCs/>
          <w:color w:val="auto"/>
          <w:szCs w:val="22"/>
        </w:rPr>
        <w:t>Parágrafo Primeiro</w:t>
      </w:r>
      <w:r w:rsidRPr="00AA7B21">
        <w:rPr>
          <w:bCs/>
          <w:color w:val="auto"/>
          <w:szCs w:val="22"/>
        </w:rPr>
        <w:t xml:space="preserve"> – Os serviços serão prestados de forma contínua, conforme a ordem de início, em prazo máximo de 02 (dois) dias úteis após o recebimento da ordem, conforme os itinerários do Anexo B</w:t>
      </w:r>
      <w:r>
        <w:rPr>
          <w:bCs/>
          <w:color w:val="auto"/>
          <w:szCs w:val="22"/>
        </w:rPr>
        <w:t xml:space="preserve"> do Termo de Referência</w:t>
      </w:r>
      <w:r w:rsidRPr="00AA7B21">
        <w:rPr>
          <w:bCs/>
          <w:color w:val="auto"/>
          <w:szCs w:val="22"/>
        </w:rPr>
        <w:t xml:space="preserve">. </w:t>
      </w:r>
    </w:p>
    <w:p w:rsidR="00AA7B21" w:rsidRPr="00AA7B21" w:rsidRDefault="00AA7B21" w:rsidP="00AA7B21">
      <w:pPr>
        <w:pStyle w:val="Corpodetexto"/>
        <w:spacing w:line="200" w:lineRule="atLeast"/>
        <w:rPr>
          <w:bCs/>
          <w:color w:val="auto"/>
          <w:szCs w:val="22"/>
        </w:rPr>
      </w:pPr>
      <w:r>
        <w:rPr>
          <w:b/>
          <w:bCs/>
          <w:color w:val="auto"/>
          <w:szCs w:val="22"/>
        </w:rPr>
        <w:t>Parágrafo Segundo</w:t>
      </w:r>
      <w:r w:rsidRPr="00AA7B21">
        <w:rPr>
          <w:bCs/>
          <w:color w:val="auto"/>
          <w:szCs w:val="22"/>
        </w:rPr>
        <w:t xml:space="preserve"> – O prazo para conclusão dos serviços requisitados poderá ser prorrogado, mantidas as demais condições da contratação e assegurada </w:t>
      </w:r>
      <w:proofErr w:type="gramStart"/>
      <w:r w:rsidRPr="00AA7B21">
        <w:rPr>
          <w:bCs/>
          <w:color w:val="auto"/>
          <w:szCs w:val="22"/>
        </w:rPr>
        <w:t>a</w:t>
      </w:r>
      <w:proofErr w:type="gramEnd"/>
      <w:r w:rsidRPr="00AA7B21">
        <w:rPr>
          <w:bCs/>
          <w:color w:val="auto"/>
          <w:szCs w:val="22"/>
        </w:rPr>
        <w:t xml:space="preserve"> manutenção do equilíbrio econômico-financeiro, desde que ocorra algum dos motivos elencados no §1º do art. 57 da Lei Federal nº 8.666/93.</w:t>
      </w:r>
    </w:p>
    <w:p w:rsidR="00AA7B21" w:rsidRPr="00AA7B21" w:rsidRDefault="00AA7B21" w:rsidP="00AA7B21">
      <w:pPr>
        <w:pStyle w:val="Corpodetexto"/>
        <w:spacing w:line="200" w:lineRule="atLeast"/>
        <w:rPr>
          <w:bCs/>
          <w:color w:val="auto"/>
          <w:szCs w:val="22"/>
        </w:rPr>
      </w:pPr>
      <w:r>
        <w:rPr>
          <w:b/>
          <w:bCs/>
          <w:color w:val="auto"/>
          <w:szCs w:val="22"/>
        </w:rPr>
        <w:lastRenderedPageBreak/>
        <w:t>Parágrafo Terceiro</w:t>
      </w:r>
      <w:r w:rsidRPr="00AA7B21">
        <w:rPr>
          <w:bCs/>
          <w:color w:val="auto"/>
          <w:szCs w:val="22"/>
        </w:rPr>
        <w:t xml:space="preserve"> – A Administração emitirá por escrito ordem de suspensão do contrato, caso eventualmente haja nova interrupção das aulas presenciais em virtude de elevação dos índices de contaminação pelo novo </w:t>
      </w:r>
      <w:proofErr w:type="spellStart"/>
      <w:proofErr w:type="gramStart"/>
      <w:r w:rsidRPr="00AA7B21">
        <w:rPr>
          <w:bCs/>
          <w:color w:val="auto"/>
          <w:szCs w:val="22"/>
        </w:rPr>
        <w:t>CoronaVírus</w:t>
      </w:r>
      <w:proofErr w:type="spellEnd"/>
      <w:proofErr w:type="gramEnd"/>
      <w:r w:rsidRPr="00AA7B21">
        <w:rPr>
          <w:bCs/>
          <w:color w:val="auto"/>
          <w:szCs w:val="22"/>
        </w:rPr>
        <w:t xml:space="preserve">. Neste caso, os veículos deverão ficar à disposição da Administração para o retorno da execução do contrato. </w:t>
      </w:r>
    </w:p>
    <w:p w:rsidR="00AA7B21" w:rsidRPr="00AA7B21" w:rsidRDefault="00AA7B21" w:rsidP="00AA7B21">
      <w:pPr>
        <w:pStyle w:val="Corpodetexto"/>
        <w:spacing w:line="200" w:lineRule="atLeast"/>
        <w:rPr>
          <w:bCs/>
          <w:color w:val="auto"/>
          <w:szCs w:val="22"/>
        </w:rPr>
      </w:pPr>
      <w:r>
        <w:rPr>
          <w:b/>
          <w:bCs/>
          <w:color w:val="auto"/>
          <w:szCs w:val="22"/>
        </w:rPr>
        <w:t>Parágrafo Quarto</w:t>
      </w:r>
      <w:r w:rsidRPr="00AA7B21">
        <w:rPr>
          <w:bCs/>
          <w:color w:val="auto"/>
          <w:szCs w:val="22"/>
        </w:rPr>
        <w:t xml:space="preserve"> – Cabe citar que a suspensão e o retorno das aulas presenciais estão sujeitos à bandeira em que o Município se encontrar e aos decretos do Poder Executivo. </w:t>
      </w:r>
    </w:p>
    <w:p w:rsidR="00AA7B21" w:rsidRPr="00AA7B21" w:rsidRDefault="00AA7B21" w:rsidP="00AA7B21">
      <w:pPr>
        <w:pStyle w:val="Corpodetexto"/>
        <w:spacing w:line="200" w:lineRule="atLeast"/>
        <w:rPr>
          <w:bCs/>
          <w:color w:val="auto"/>
          <w:szCs w:val="22"/>
        </w:rPr>
      </w:pPr>
      <w:r>
        <w:rPr>
          <w:b/>
          <w:bCs/>
          <w:color w:val="auto"/>
          <w:szCs w:val="22"/>
        </w:rPr>
        <w:t>Parágrafo Quinto</w:t>
      </w:r>
      <w:r w:rsidRPr="00AA7B21">
        <w:rPr>
          <w:bCs/>
          <w:color w:val="auto"/>
          <w:szCs w:val="22"/>
        </w:rPr>
        <w:t xml:space="preserve"> - A CONTRATADA prestará os serviços nas linhas determinadas pela Secretaria Municipal de Educação, sendo o mesmo verificado pela fiscalização ou por pessoa do CONTRATANTE autorizada para tal, </w:t>
      </w:r>
    </w:p>
    <w:p w:rsidR="00DB3F56" w:rsidRDefault="00AA7B21" w:rsidP="00AA7B21">
      <w:pPr>
        <w:pStyle w:val="Corpodetexto"/>
        <w:spacing w:line="200" w:lineRule="atLeast"/>
        <w:rPr>
          <w:bCs/>
          <w:color w:val="auto"/>
          <w:szCs w:val="22"/>
        </w:rPr>
      </w:pPr>
      <w:r>
        <w:rPr>
          <w:b/>
          <w:bCs/>
          <w:color w:val="auto"/>
          <w:szCs w:val="22"/>
        </w:rPr>
        <w:t xml:space="preserve">Parágrafo Sexto </w:t>
      </w:r>
      <w:r w:rsidRPr="00AA7B21">
        <w:rPr>
          <w:bCs/>
          <w:color w:val="auto"/>
          <w:szCs w:val="22"/>
        </w:rPr>
        <w:t>- O transporte deverá atender aos alunos credenciados pela Secretaria Municipal de Educação em 20 (vinte) pontos escolares, descritos no Anexo B</w:t>
      </w:r>
      <w:r>
        <w:rPr>
          <w:bCs/>
          <w:color w:val="auto"/>
          <w:szCs w:val="22"/>
        </w:rPr>
        <w:t xml:space="preserve"> do Termo de Referência</w:t>
      </w:r>
      <w:r w:rsidRPr="00AA7B21">
        <w:rPr>
          <w:bCs/>
          <w:color w:val="auto"/>
          <w:szCs w:val="22"/>
        </w:rPr>
        <w:t>, destinando-se às 17 Unidades Escolares, realizando o translado necessário entre sua residência ou ponto de referência e suas respectivas Unidades Escolares.</w:t>
      </w:r>
    </w:p>
    <w:p w:rsidR="00AA7B21" w:rsidRPr="00AA7B21" w:rsidRDefault="00AA7B21" w:rsidP="00AA7B21">
      <w:pPr>
        <w:pStyle w:val="Corpodetexto"/>
        <w:spacing w:line="200" w:lineRule="atLeast"/>
        <w:rPr>
          <w:bCs/>
          <w:color w:val="auto"/>
          <w:szCs w:val="22"/>
        </w:rPr>
      </w:pPr>
      <w:r>
        <w:rPr>
          <w:b/>
          <w:bCs/>
          <w:color w:val="auto"/>
          <w:szCs w:val="22"/>
        </w:rPr>
        <w:t>Parágrafo Sétimo</w:t>
      </w:r>
      <w:r>
        <w:rPr>
          <w:bCs/>
          <w:color w:val="auto"/>
          <w:szCs w:val="22"/>
        </w:rPr>
        <w:t xml:space="preserve"> - </w:t>
      </w:r>
      <w:r w:rsidRPr="00AA7B21">
        <w:rPr>
          <w:bCs/>
          <w:color w:val="auto"/>
          <w:szCs w:val="22"/>
        </w:rPr>
        <w:t xml:space="preserve">Para efeito da presente contratação, define-se por veículo para transporte de alunos camionete padrão utilitário, com capacidade para 12 (doze) passageiros e os demais determinados no art.1º da Lei Municipal n° 1.551/19, todavia, para </w:t>
      </w:r>
      <w:proofErr w:type="gramStart"/>
      <w:r w:rsidRPr="00AA7B21">
        <w:rPr>
          <w:bCs/>
          <w:color w:val="auto"/>
          <w:szCs w:val="22"/>
        </w:rPr>
        <w:t>a presente</w:t>
      </w:r>
      <w:proofErr w:type="gramEnd"/>
      <w:r w:rsidRPr="00AA7B21">
        <w:rPr>
          <w:bCs/>
          <w:color w:val="auto"/>
          <w:szCs w:val="22"/>
        </w:rPr>
        <w:t xml:space="preserve"> demanda, em função das difíceis condições de acesso de muitas localidades, observa-se impossível o acesso de veículos maiores, como micro-ônibus e ônibus.</w:t>
      </w:r>
    </w:p>
    <w:p w:rsidR="00AA7B21" w:rsidRPr="00AA7B21" w:rsidRDefault="00AA7B21" w:rsidP="00AA7B21">
      <w:pPr>
        <w:pStyle w:val="Corpodetexto"/>
        <w:spacing w:line="200" w:lineRule="atLeast"/>
        <w:rPr>
          <w:bCs/>
          <w:color w:val="auto"/>
          <w:szCs w:val="22"/>
        </w:rPr>
      </w:pPr>
      <w:r>
        <w:rPr>
          <w:b/>
          <w:bCs/>
          <w:color w:val="auto"/>
          <w:szCs w:val="22"/>
        </w:rPr>
        <w:t xml:space="preserve">Parágrafo Oitavo </w:t>
      </w:r>
      <w:r w:rsidRPr="00AA7B21">
        <w:rPr>
          <w:bCs/>
          <w:color w:val="auto"/>
          <w:szCs w:val="22"/>
        </w:rPr>
        <w:t>- Os veículos deverão portar cinto de segurança, em perfeitas condições de trafegabilidade, documentação atualizada com as obrigações fiscais e em bom estado de conservação e com todos os requisitos de segurança exigidos pela legislação e motorista devidamente habilitado para o serviço contratado, conforme disposto no § 1º do artigo 4º da Resolução 789/2020 do CONTRAN.</w:t>
      </w:r>
    </w:p>
    <w:p w:rsidR="00AA7B21" w:rsidRPr="00AA7B21" w:rsidRDefault="00AA7B21" w:rsidP="00AA7B21">
      <w:pPr>
        <w:pStyle w:val="Corpodetexto"/>
        <w:spacing w:line="200" w:lineRule="atLeast"/>
        <w:rPr>
          <w:bCs/>
          <w:color w:val="auto"/>
          <w:szCs w:val="22"/>
        </w:rPr>
      </w:pPr>
      <w:r>
        <w:rPr>
          <w:b/>
          <w:bCs/>
          <w:color w:val="auto"/>
          <w:szCs w:val="22"/>
        </w:rPr>
        <w:t xml:space="preserve">Parágrafo Nono - </w:t>
      </w:r>
      <w:r w:rsidRPr="00AA7B21">
        <w:rPr>
          <w:bCs/>
          <w:color w:val="auto"/>
          <w:szCs w:val="22"/>
        </w:rPr>
        <w:t>O itinerário das rotas cadastradas nas linhas de atendimento</w:t>
      </w:r>
      <w:proofErr w:type="gramStart"/>
      <w:r w:rsidRPr="00AA7B21">
        <w:rPr>
          <w:bCs/>
          <w:color w:val="auto"/>
          <w:szCs w:val="22"/>
        </w:rPr>
        <w:t>, será</w:t>
      </w:r>
      <w:proofErr w:type="gramEnd"/>
      <w:r w:rsidRPr="00AA7B21">
        <w:rPr>
          <w:bCs/>
          <w:color w:val="auto"/>
          <w:szCs w:val="22"/>
        </w:rPr>
        <w:t xml:space="preserve"> descrito no Anexo B do Termo de Referência.</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w:t>
      </w:r>
      <w:r w:rsidRPr="00AA7B21">
        <w:rPr>
          <w:bCs/>
          <w:color w:val="auto"/>
          <w:szCs w:val="22"/>
        </w:rPr>
        <w:t>- Todos os veículos não poderão operar com idade de fabricação superior a 15 anos, conforme determina a Lei Municipal</w:t>
      </w:r>
      <w:proofErr w:type="gramStart"/>
      <w:r w:rsidRPr="00AA7B21">
        <w:rPr>
          <w:bCs/>
          <w:color w:val="auto"/>
          <w:szCs w:val="22"/>
        </w:rPr>
        <w:t xml:space="preserve">  </w:t>
      </w:r>
      <w:proofErr w:type="gramEnd"/>
      <w:r w:rsidRPr="00AA7B21">
        <w:rPr>
          <w:bCs/>
          <w:color w:val="auto"/>
          <w:szCs w:val="22"/>
        </w:rPr>
        <w:t>nº 1.551, de 06 de junho de 2019.</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Primeiro </w:t>
      </w:r>
      <w:r w:rsidRPr="00AA7B21">
        <w:rPr>
          <w:bCs/>
          <w:color w:val="auto"/>
          <w:szCs w:val="22"/>
        </w:rPr>
        <w:t>- Todos os veículos deverão estar segurados, na ocasião da contratação, com cobertura total a qualquer sinistro, incluindo APP (Acidentes Pessoais por Passageiros) e RCF (Responsabilidade Civil Facultativa), a ser renovado e reajustado anualmente.</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Segundo </w:t>
      </w:r>
      <w:r w:rsidRPr="00AA7B21">
        <w:rPr>
          <w:bCs/>
          <w:color w:val="auto"/>
          <w:szCs w:val="22"/>
        </w:rPr>
        <w:t>- Em caso de qualquer avaria nos veículos, a Contratada deverá responsabilizar-se, substituindo-os imediatamente, de modo a evitar a interrupção dos serviços de transporte, da linha contratada.</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Terceiro </w:t>
      </w:r>
      <w:r w:rsidRPr="00AA7B21">
        <w:rPr>
          <w:bCs/>
          <w:color w:val="auto"/>
          <w:szCs w:val="22"/>
        </w:rPr>
        <w:t>- Os veículos deverão estar equipados em conformidade com as normas expedidas pelo Código Nacional de Trânsito, CONTRAN/ DENATRAN, em especial:</w:t>
      </w:r>
    </w:p>
    <w:p w:rsidR="00AA7B21" w:rsidRPr="00AA7B21" w:rsidRDefault="00AA7B21" w:rsidP="00AA7B21">
      <w:pPr>
        <w:pStyle w:val="Corpodetexto"/>
        <w:spacing w:line="200" w:lineRule="atLeast"/>
        <w:rPr>
          <w:bCs/>
          <w:color w:val="auto"/>
          <w:szCs w:val="22"/>
        </w:rPr>
      </w:pPr>
      <w:r w:rsidRPr="00AA7B21">
        <w:rPr>
          <w:bCs/>
          <w:color w:val="auto"/>
          <w:szCs w:val="22"/>
        </w:rPr>
        <w:t>I - registro como veículo de passageiros;</w:t>
      </w:r>
    </w:p>
    <w:p w:rsidR="00AA7B21" w:rsidRPr="00AA7B21" w:rsidRDefault="00AA7B21" w:rsidP="00AA7B21">
      <w:pPr>
        <w:pStyle w:val="Corpodetexto"/>
        <w:spacing w:line="200" w:lineRule="atLeast"/>
        <w:rPr>
          <w:bCs/>
          <w:color w:val="auto"/>
          <w:szCs w:val="22"/>
        </w:rPr>
      </w:pPr>
      <w:r w:rsidRPr="00AA7B21">
        <w:rPr>
          <w:bCs/>
          <w:color w:val="auto"/>
          <w:szCs w:val="22"/>
        </w:rPr>
        <w:t>II - inspeção semestral para verificação dos equipamentos obrigatórios e de segurança;</w:t>
      </w:r>
    </w:p>
    <w:p w:rsidR="00AA7B21" w:rsidRPr="00AA7B21" w:rsidRDefault="00AA7B21" w:rsidP="00AA7B21">
      <w:pPr>
        <w:pStyle w:val="Corpodetexto"/>
        <w:spacing w:line="200" w:lineRule="atLeast"/>
        <w:rPr>
          <w:bCs/>
          <w:color w:val="auto"/>
          <w:szCs w:val="22"/>
        </w:rPr>
      </w:pPr>
      <w:r w:rsidRPr="00AA7B21">
        <w:rPr>
          <w:bCs/>
          <w:color w:val="auto"/>
          <w:szCs w:val="22"/>
        </w:rPr>
        <w:t xml:space="preserve">III - pintura de faixa horizontal na cor amarela, com quarenta centímetros de largura, à meia altura, em toda a extensão das partes laterais e traseira da carroçaria, com o </w:t>
      </w:r>
      <w:proofErr w:type="gramStart"/>
      <w:r w:rsidRPr="00AA7B21">
        <w:rPr>
          <w:bCs/>
          <w:color w:val="auto"/>
          <w:szCs w:val="22"/>
        </w:rPr>
        <w:t>dístico</w:t>
      </w:r>
      <w:proofErr w:type="gramEnd"/>
      <w:r w:rsidRPr="00AA7B21">
        <w:rPr>
          <w:bCs/>
          <w:color w:val="auto"/>
          <w:szCs w:val="22"/>
        </w:rPr>
        <w:t xml:space="preserve"> ESCOLAR, em preto, sendo que, em caso de veículo de carroçaria pintada na cor amarela, as cores aqui indicadas devem ser invertidas;</w:t>
      </w:r>
    </w:p>
    <w:p w:rsidR="00AA7B21" w:rsidRPr="00AA7B21" w:rsidRDefault="00AA7B21" w:rsidP="00AA7B21">
      <w:pPr>
        <w:pStyle w:val="Corpodetexto"/>
        <w:spacing w:line="200" w:lineRule="atLeast"/>
        <w:rPr>
          <w:bCs/>
          <w:color w:val="auto"/>
          <w:szCs w:val="22"/>
        </w:rPr>
      </w:pPr>
      <w:r w:rsidRPr="00AA7B21">
        <w:rPr>
          <w:bCs/>
          <w:color w:val="auto"/>
          <w:szCs w:val="22"/>
        </w:rPr>
        <w:t>IV - equipamento registrador instantâneo inalterável de velocidade e tempo;</w:t>
      </w:r>
    </w:p>
    <w:p w:rsidR="00AA7B21" w:rsidRPr="00AA7B21" w:rsidRDefault="00AA7B21" w:rsidP="00AA7B21">
      <w:pPr>
        <w:pStyle w:val="Corpodetexto"/>
        <w:spacing w:line="200" w:lineRule="atLeast"/>
        <w:rPr>
          <w:bCs/>
          <w:color w:val="auto"/>
          <w:szCs w:val="22"/>
        </w:rPr>
      </w:pPr>
      <w:r w:rsidRPr="00AA7B21">
        <w:rPr>
          <w:bCs/>
          <w:color w:val="auto"/>
          <w:szCs w:val="22"/>
        </w:rPr>
        <w:t>V - lanternas de luz branca, fosca ou amarela disposta nas extremidades da parte superior dianteira e lanternas de luz vermelha dispostas na extremidade superior da parte traseira;</w:t>
      </w:r>
    </w:p>
    <w:p w:rsidR="00AA7B21" w:rsidRPr="00AA7B21" w:rsidRDefault="00AA7B21" w:rsidP="00AA7B21">
      <w:pPr>
        <w:pStyle w:val="Corpodetexto"/>
        <w:spacing w:line="200" w:lineRule="atLeast"/>
        <w:rPr>
          <w:bCs/>
          <w:color w:val="auto"/>
          <w:szCs w:val="22"/>
        </w:rPr>
      </w:pPr>
      <w:r w:rsidRPr="00AA7B21">
        <w:rPr>
          <w:bCs/>
          <w:color w:val="auto"/>
          <w:szCs w:val="22"/>
        </w:rPr>
        <w:t>VI - cintos de segurança em número igual à lotação;</w:t>
      </w:r>
    </w:p>
    <w:p w:rsidR="00AA7B21" w:rsidRPr="00AA7B21" w:rsidRDefault="00AA7B21" w:rsidP="00AA7B21">
      <w:pPr>
        <w:pStyle w:val="Corpodetexto"/>
        <w:spacing w:line="200" w:lineRule="atLeast"/>
        <w:rPr>
          <w:bCs/>
          <w:color w:val="auto"/>
          <w:szCs w:val="22"/>
        </w:rPr>
      </w:pPr>
      <w:r w:rsidRPr="00AA7B21">
        <w:rPr>
          <w:bCs/>
          <w:color w:val="auto"/>
          <w:szCs w:val="22"/>
        </w:rPr>
        <w:t>VII - outros requisitos e equipamentos obrigatórios estabelecidos pelo CONTRAN.</w:t>
      </w:r>
    </w:p>
    <w:p w:rsidR="00AA7B21" w:rsidRPr="00AA7B21" w:rsidRDefault="00AA7B21" w:rsidP="00AA7B21">
      <w:pPr>
        <w:pStyle w:val="Corpodetexto"/>
        <w:spacing w:line="200" w:lineRule="atLeast"/>
        <w:rPr>
          <w:bCs/>
          <w:color w:val="auto"/>
          <w:szCs w:val="22"/>
        </w:rPr>
      </w:pPr>
      <w:r w:rsidRPr="00AA7B21">
        <w:rPr>
          <w:bCs/>
          <w:color w:val="auto"/>
          <w:szCs w:val="22"/>
        </w:rPr>
        <w:t>VIII – Com DPVAT e CRLV em situação regular.</w:t>
      </w:r>
    </w:p>
    <w:p w:rsidR="00AA7B21" w:rsidRPr="00AA7B21" w:rsidRDefault="00AA7B21" w:rsidP="00AA7B21">
      <w:pPr>
        <w:pStyle w:val="Corpodetexto"/>
        <w:spacing w:line="200" w:lineRule="atLeast"/>
        <w:rPr>
          <w:bCs/>
          <w:color w:val="auto"/>
          <w:szCs w:val="22"/>
        </w:rPr>
      </w:pPr>
      <w:r>
        <w:rPr>
          <w:b/>
          <w:bCs/>
          <w:color w:val="auto"/>
          <w:szCs w:val="22"/>
        </w:rPr>
        <w:t>Parágrafo Décimo Quarto</w:t>
      </w:r>
      <w:r w:rsidRPr="00AA7B21">
        <w:rPr>
          <w:bCs/>
          <w:color w:val="auto"/>
          <w:szCs w:val="22"/>
        </w:rPr>
        <w:t xml:space="preserve">- Ficam vedadas as aposições de inscrições, anúncios, painéis decorativos e pinturas nas áreas envidraçadas do veículo.  </w:t>
      </w:r>
    </w:p>
    <w:p w:rsidR="00AA7B21" w:rsidRPr="00AA7B21" w:rsidRDefault="00AA7B21" w:rsidP="00AA7B21">
      <w:pPr>
        <w:pStyle w:val="Corpodetexto"/>
        <w:spacing w:line="200" w:lineRule="atLeast"/>
        <w:rPr>
          <w:bCs/>
          <w:color w:val="auto"/>
          <w:szCs w:val="22"/>
        </w:rPr>
      </w:pPr>
      <w:r>
        <w:rPr>
          <w:b/>
          <w:bCs/>
          <w:color w:val="auto"/>
          <w:szCs w:val="22"/>
        </w:rPr>
        <w:t xml:space="preserve">Parágrafo Décimo Quinto </w:t>
      </w:r>
      <w:r w:rsidRPr="00AA7B21">
        <w:rPr>
          <w:bCs/>
          <w:color w:val="auto"/>
          <w:szCs w:val="22"/>
        </w:rPr>
        <w:t>- A contratada deverá transportar alunos nas 20 (vinte) linhas, descritas no termo de referência, de segunda à sexta-feira, nos horários designados.</w:t>
      </w:r>
    </w:p>
    <w:p w:rsidR="00AA7B21" w:rsidRPr="00AA7B21" w:rsidRDefault="00AA7B21" w:rsidP="00AA7B21">
      <w:pPr>
        <w:pStyle w:val="Corpodetexto"/>
        <w:spacing w:line="200" w:lineRule="atLeast"/>
        <w:rPr>
          <w:bCs/>
          <w:color w:val="auto"/>
          <w:szCs w:val="22"/>
        </w:rPr>
      </w:pPr>
      <w:r>
        <w:rPr>
          <w:b/>
          <w:bCs/>
          <w:color w:val="auto"/>
          <w:szCs w:val="22"/>
        </w:rPr>
        <w:lastRenderedPageBreak/>
        <w:t>Parágrafo</w:t>
      </w:r>
      <w:proofErr w:type="gramStart"/>
      <w:r>
        <w:rPr>
          <w:b/>
          <w:bCs/>
          <w:color w:val="auto"/>
          <w:szCs w:val="22"/>
        </w:rPr>
        <w:t xml:space="preserve">  </w:t>
      </w:r>
      <w:proofErr w:type="gramEnd"/>
      <w:r>
        <w:rPr>
          <w:b/>
          <w:bCs/>
          <w:color w:val="auto"/>
          <w:szCs w:val="22"/>
        </w:rPr>
        <w:t xml:space="preserve">Décimo Sexto </w:t>
      </w:r>
      <w:r w:rsidRPr="00AA7B21">
        <w:rPr>
          <w:bCs/>
          <w:color w:val="auto"/>
          <w:szCs w:val="22"/>
        </w:rPr>
        <w:t>- Os serviços serão prestados nos dias letivos previstos no calendário escolar, homologado pela Secretaria Municipal de Educação. A interrupção dos serviços dar-se-á nas férias e recessos escolares, ficando a comunicação a cargo da Coordenação de Transporte da Secretaria Municipal de Educação, no prazo de 02 (dois) dias de antecedência.</w:t>
      </w:r>
    </w:p>
    <w:p w:rsidR="00AA7B21" w:rsidRPr="00AA7B21" w:rsidRDefault="00AA7B21" w:rsidP="00AA7B21">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 xml:space="preserve">Décimo Sétimo </w:t>
      </w:r>
      <w:r w:rsidRPr="00AA7B21">
        <w:rPr>
          <w:bCs/>
          <w:color w:val="auto"/>
          <w:szCs w:val="22"/>
        </w:rPr>
        <w:t xml:space="preserve">- Os horários de chegada e partida deverão ser rigorosamente obedecidos. </w:t>
      </w:r>
    </w:p>
    <w:p w:rsidR="00AA7B21" w:rsidRPr="00AA7B21" w:rsidRDefault="00AA7B21" w:rsidP="00AA7B21">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Décimo Oitavo</w:t>
      </w:r>
      <w:r w:rsidRPr="00AA7B21">
        <w:rPr>
          <w:bCs/>
          <w:color w:val="auto"/>
          <w:szCs w:val="22"/>
        </w:rPr>
        <w:t xml:space="preserve">- O motorista/condutor deverá ser identificado com crachá. </w:t>
      </w:r>
    </w:p>
    <w:p w:rsidR="00AA7B21" w:rsidRPr="00AA7B21" w:rsidRDefault="00AA7B21" w:rsidP="00AA7B21">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Décimo Nono -</w:t>
      </w:r>
      <w:r w:rsidRPr="00AA7B21">
        <w:rPr>
          <w:bCs/>
          <w:color w:val="auto"/>
          <w:szCs w:val="22"/>
        </w:rPr>
        <w:t xml:space="preserve"> O motorista/condutor deverá zelar para que os alunos permaneçam sentados, priorizando a capacidade do veiculo e usem corretamente o cinto de segurança. </w:t>
      </w:r>
    </w:p>
    <w:p w:rsidR="00AA7B21" w:rsidRPr="00AA7B21" w:rsidRDefault="00AA7B21" w:rsidP="00AA7B21">
      <w:pPr>
        <w:pStyle w:val="Corpodetexto"/>
        <w:spacing w:line="200" w:lineRule="atLeast"/>
        <w:rPr>
          <w:bCs/>
          <w:color w:val="auto"/>
          <w:szCs w:val="22"/>
        </w:rPr>
      </w:pPr>
      <w:r>
        <w:rPr>
          <w:b/>
          <w:bCs/>
          <w:color w:val="auto"/>
          <w:szCs w:val="22"/>
        </w:rPr>
        <w:t>Parágrafo Vigésimo</w:t>
      </w:r>
      <w:proofErr w:type="gramStart"/>
      <w:r>
        <w:rPr>
          <w:b/>
          <w:bCs/>
          <w:color w:val="auto"/>
          <w:szCs w:val="22"/>
        </w:rPr>
        <w:t xml:space="preserve">  </w:t>
      </w:r>
      <w:proofErr w:type="gramEnd"/>
      <w:r w:rsidRPr="00AA7B21">
        <w:rPr>
          <w:bCs/>
          <w:color w:val="auto"/>
          <w:szCs w:val="22"/>
        </w:rPr>
        <w:t>- O motorista/condutor deverá zelar para que os alunos embarquem e desembarquem do veículo em segurança.</w:t>
      </w:r>
    </w:p>
    <w:p w:rsidR="00AA7B21" w:rsidRPr="00AA7B21" w:rsidRDefault="00AA7B21" w:rsidP="00AA7B21">
      <w:pPr>
        <w:pStyle w:val="Corpodetexto"/>
        <w:spacing w:line="200" w:lineRule="atLeast"/>
        <w:rPr>
          <w:bCs/>
          <w:color w:val="auto"/>
          <w:szCs w:val="22"/>
        </w:rPr>
      </w:pPr>
      <w:r>
        <w:rPr>
          <w:b/>
          <w:bCs/>
          <w:color w:val="auto"/>
          <w:szCs w:val="22"/>
        </w:rPr>
        <w:t>Parágrafo Vigésimo</w:t>
      </w:r>
      <w:proofErr w:type="gramStart"/>
      <w:r>
        <w:rPr>
          <w:b/>
          <w:bCs/>
          <w:color w:val="auto"/>
          <w:szCs w:val="22"/>
        </w:rPr>
        <w:t xml:space="preserve">  </w:t>
      </w:r>
      <w:proofErr w:type="gramEnd"/>
      <w:r>
        <w:rPr>
          <w:b/>
          <w:bCs/>
          <w:color w:val="auto"/>
          <w:szCs w:val="22"/>
        </w:rPr>
        <w:t xml:space="preserve">Primeiro </w:t>
      </w:r>
      <w:r w:rsidRPr="00AA7B21">
        <w:rPr>
          <w:bCs/>
          <w:color w:val="auto"/>
          <w:szCs w:val="22"/>
        </w:rPr>
        <w:t xml:space="preserve">- O motorista/condutor deverá manter a porta do veículo fechada, durante todo o percurso. </w:t>
      </w:r>
    </w:p>
    <w:p w:rsidR="00AA7B21" w:rsidRPr="00AA7B21" w:rsidRDefault="00AA7B21" w:rsidP="00AA7B21">
      <w:pPr>
        <w:pStyle w:val="Corpodetexto"/>
        <w:spacing w:line="200" w:lineRule="atLeast"/>
        <w:rPr>
          <w:bCs/>
          <w:color w:val="auto"/>
          <w:szCs w:val="22"/>
        </w:rPr>
      </w:pPr>
      <w:r>
        <w:rPr>
          <w:b/>
          <w:bCs/>
          <w:color w:val="auto"/>
          <w:szCs w:val="22"/>
        </w:rPr>
        <w:t>Parágrafo Vigésimo</w:t>
      </w:r>
      <w:proofErr w:type="gramStart"/>
      <w:r>
        <w:rPr>
          <w:b/>
          <w:bCs/>
          <w:color w:val="auto"/>
          <w:szCs w:val="22"/>
        </w:rPr>
        <w:t xml:space="preserve">  </w:t>
      </w:r>
      <w:proofErr w:type="gramEnd"/>
      <w:r>
        <w:rPr>
          <w:b/>
          <w:bCs/>
          <w:color w:val="auto"/>
          <w:szCs w:val="22"/>
        </w:rPr>
        <w:t xml:space="preserve">Segundo </w:t>
      </w:r>
      <w:r w:rsidRPr="00AA7B21">
        <w:rPr>
          <w:bCs/>
          <w:color w:val="auto"/>
          <w:szCs w:val="22"/>
        </w:rPr>
        <w:t xml:space="preserve">- O motorista/condutor deverá comunicar à Contratada, de imediato, qualquer ocorrência anormal ou acidente que se verifique durante a execução dos serviços. </w:t>
      </w:r>
    </w:p>
    <w:p w:rsidR="00AA7B21" w:rsidRPr="00AA7B21" w:rsidRDefault="00AA7B21" w:rsidP="00AA7B21">
      <w:pPr>
        <w:pStyle w:val="Corpodetexto"/>
        <w:spacing w:line="200" w:lineRule="atLeast"/>
        <w:rPr>
          <w:bCs/>
          <w:color w:val="auto"/>
          <w:szCs w:val="22"/>
        </w:rPr>
      </w:pPr>
      <w:r>
        <w:rPr>
          <w:b/>
          <w:bCs/>
          <w:color w:val="auto"/>
          <w:szCs w:val="22"/>
        </w:rPr>
        <w:t>Parágrafo Vigésimo</w:t>
      </w:r>
      <w:proofErr w:type="gramStart"/>
      <w:r>
        <w:rPr>
          <w:b/>
          <w:bCs/>
          <w:color w:val="auto"/>
          <w:szCs w:val="22"/>
        </w:rPr>
        <w:t xml:space="preserve">  </w:t>
      </w:r>
      <w:proofErr w:type="gramEnd"/>
      <w:r>
        <w:rPr>
          <w:b/>
          <w:bCs/>
          <w:color w:val="auto"/>
          <w:szCs w:val="22"/>
        </w:rPr>
        <w:t xml:space="preserve">Terceiro </w:t>
      </w:r>
      <w:r w:rsidRPr="00AA7B21">
        <w:rPr>
          <w:bCs/>
          <w:color w:val="auto"/>
          <w:szCs w:val="22"/>
        </w:rPr>
        <w:t>- O Chefe de Transporte deverá comunicar à Unidade Escolar e à Secretaria Municipal de Educação qualquer ocorrência anormal ou acidente que se verifique durante a execução dos serviços, assim como tomar as devidas providências para a solução do ocorrido e garantir o transporte dos alunos.</w:t>
      </w:r>
    </w:p>
    <w:p w:rsidR="00AA7B21" w:rsidRPr="00AA7B21" w:rsidRDefault="00AA7B21" w:rsidP="00AA7B21">
      <w:pPr>
        <w:pStyle w:val="Corpodetexto"/>
        <w:spacing w:line="200" w:lineRule="atLeast"/>
        <w:rPr>
          <w:bCs/>
          <w:color w:val="auto"/>
          <w:szCs w:val="22"/>
        </w:rPr>
      </w:pPr>
      <w:r>
        <w:rPr>
          <w:b/>
          <w:bCs/>
          <w:color w:val="auto"/>
          <w:szCs w:val="22"/>
        </w:rPr>
        <w:t>Parágrafo Vigésimo</w:t>
      </w:r>
      <w:proofErr w:type="gramStart"/>
      <w:r>
        <w:rPr>
          <w:b/>
          <w:bCs/>
          <w:color w:val="auto"/>
          <w:szCs w:val="22"/>
        </w:rPr>
        <w:t xml:space="preserve">  </w:t>
      </w:r>
      <w:proofErr w:type="gramEnd"/>
      <w:r>
        <w:rPr>
          <w:b/>
          <w:bCs/>
          <w:color w:val="auto"/>
          <w:szCs w:val="22"/>
        </w:rPr>
        <w:t xml:space="preserve">Quarto </w:t>
      </w:r>
      <w:r w:rsidRPr="00AA7B21">
        <w:rPr>
          <w:bCs/>
          <w:color w:val="auto"/>
          <w:szCs w:val="22"/>
        </w:rPr>
        <w:t xml:space="preserve">- A documentação relativa ao veículo e ao motorista deverá manter-se em ordem e de posse do condutor. </w:t>
      </w:r>
    </w:p>
    <w:p w:rsidR="00AA7B21" w:rsidRPr="00AA7B21" w:rsidRDefault="00AA7B21" w:rsidP="00AA7B21">
      <w:pPr>
        <w:pStyle w:val="Corpodetexto"/>
        <w:spacing w:line="200" w:lineRule="atLeast"/>
        <w:rPr>
          <w:bCs/>
          <w:color w:val="auto"/>
          <w:szCs w:val="22"/>
        </w:rPr>
      </w:pPr>
      <w:r>
        <w:rPr>
          <w:b/>
          <w:bCs/>
          <w:color w:val="auto"/>
          <w:szCs w:val="22"/>
        </w:rPr>
        <w:t>Parágrafo Vigésimo</w:t>
      </w:r>
      <w:proofErr w:type="gramStart"/>
      <w:r>
        <w:rPr>
          <w:b/>
          <w:bCs/>
          <w:color w:val="auto"/>
          <w:szCs w:val="22"/>
        </w:rPr>
        <w:t xml:space="preserve">  </w:t>
      </w:r>
      <w:proofErr w:type="gramEnd"/>
      <w:r>
        <w:rPr>
          <w:b/>
          <w:bCs/>
          <w:color w:val="auto"/>
          <w:szCs w:val="22"/>
        </w:rPr>
        <w:t xml:space="preserve">Quinto </w:t>
      </w:r>
      <w:r w:rsidRPr="00AA7B21">
        <w:rPr>
          <w:bCs/>
          <w:color w:val="auto"/>
          <w:szCs w:val="22"/>
        </w:rPr>
        <w:t xml:space="preserve">- Fica estabelecido um limite de 20 (vinte) minutos para o recolhimento dos alunos, que serão transportados aos seus respectivos domicílios ou paradas de ônibus próximas às suas residências, dentro das rotas estabelecidas neste Termo de Referência. </w:t>
      </w:r>
    </w:p>
    <w:p w:rsidR="00AA7B21" w:rsidRPr="00AA7B21" w:rsidRDefault="00AA7B21" w:rsidP="00AA7B21">
      <w:pPr>
        <w:pStyle w:val="Corpodetexto"/>
        <w:spacing w:line="200" w:lineRule="atLeast"/>
        <w:rPr>
          <w:bCs/>
          <w:color w:val="auto"/>
          <w:szCs w:val="22"/>
        </w:rPr>
      </w:pPr>
      <w:r>
        <w:rPr>
          <w:b/>
          <w:bCs/>
          <w:color w:val="auto"/>
          <w:szCs w:val="22"/>
        </w:rPr>
        <w:t>Parágrafo Vigésimo</w:t>
      </w:r>
      <w:proofErr w:type="gramStart"/>
      <w:r>
        <w:rPr>
          <w:b/>
          <w:bCs/>
          <w:color w:val="auto"/>
          <w:szCs w:val="22"/>
        </w:rPr>
        <w:t xml:space="preserve">  </w:t>
      </w:r>
      <w:proofErr w:type="gramEnd"/>
      <w:r>
        <w:rPr>
          <w:b/>
          <w:bCs/>
          <w:color w:val="auto"/>
          <w:szCs w:val="22"/>
        </w:rPr>
        <w:t xml:space="preserve">Sexto </w:t>
      </w:r>
      <w:r w:rsidRPr="00AA7B21">
        <w:rPr>
          <w:bCs/>
          <w:color w:val="auto"/>
          <w:szCs w:val="22"/>
        </w:rPr>
        <w:t>- Constituir-se-ão exceções, os casos em que as atividades pedagógicas estendam-se após o horário costumeiro, que a empresa contratada deverá ser avisada com antecedência de 02 (dois), por escrito pela Secretaria Municipal de Educação.</w:t>
      </w:r>
    </w:p>
    <w:p w:rsidR="00AA7B21" w:rsidRPr="00AA7B21" w:rsidRDefault="00AA7B21" w:rsidP="00AA7B21">
      <w:pPr>
        <w:pStyle w:val="Corpodetexto"/>
        <w:spacing w:line="200" w:lineRule="atLeast"/>
        <w:rPr>
          <w:bCs/>
          <w:color w:val="auto"/>
          <w:szCs w:val="22"/>
        </w:rPr>
      </w:pPr>
      <w:r>
        <w:rPr>
          <w:b/>
          <w:bCs/>
          <w:color w:val="auto"/>
          <w:szCs w:val="22"/>
        </w:rPr>
        <w:t xml:space="preserve">Parágrafo Vigésimo Sétimo </w:t>
      </w:r>
      <w:r w:rsidRPr="00AA7B21">
        <w:rPr>
          <w:bCs/>
          <w:color w:val="auto"/>
          <w:szCs w:val="22"/>
        </w:rPr>
        <w:t xml:space="preserve">- A Contratada deverá orientar os condutores dos veículos, bem como demais funcionários da mesma, quanto à observação concernente ao trato dos alunos, estabelecido no Estatuto da Criança e do Adolescente e demais legislações voltadas ao menor, </w:t>
      </w:r>
      <w:proofErr w:type="gramStart"/>
      <w:r w:rsidRPr="00AA7B21">
        <w:rPr>
          <w:bCs/>
          <w:color w:val="auto"/>
          <w:szCs w:val="22"/>
        </w:rPr>
        <w:t>sob pena</w:t>
      </w:r>
      <w:proofErr w:type="gramEnd"/>
      <w:r w:rsidRPr="00AA7B21">
        <w:rPr>
          <w:bCs/>
          <w:color w:val="auto"/>
          <w:szCs w:val="22"/>
        </w:rPr>
        <w:t>, de responderem judicialmente por seus atos.</w:t>
      </w:r>
    </w:p>
    <w:p w:rsidR="00AA7B21" w:rsidRDefault="00AA7B21" w:rsidP="00AA7B21">
      <w:pPr>
        <w:pStyle w:val="Corpodetexto"/>
        <w:spacing w:line="200" w:lineRule="atLeast"/>
        <w:rPr>
          <w:bCs/>
          <w:color w:val="auto"/>
          <w:szCs w:val="22"/>
        </w:rPr>
      </w:pPr>
      <w:r>
        <w:rPr>
          <w:b/>
          <w:bCs/>
          <w:color w:val="auto"/>
          <w:szCs w:val="22"/>
        </w:rPr>
        <w:t xml:space="preserve">Parágrafo Vigésimo Oitavo </w:t>
      </w:r>
      <w:r w:rsidRPr="00AA7B21">
        <w:rPr>
          <w:bCs/>
          <w:color w:val="auto"/>
          <w:szCs w:val="22"/>
        </w:rPr>
        <w:t>- A Contratada não poderá transportar alunos, fora do horário das aulas, para qualquer outra atividade, sem autorização do órgão Contratante, por escrito, que se manifestará no caso de Projetos e Programas onde houver atividades em contra turno.</w:t>
      </w:r>
    </w:p>
    <w:p w:rsidR="00AA7B21" w:rsidRPr="004C5EA6" w:rsidRDefault="004C5EA6" w:rsidP="00AA7B21">
      <w:pPr>
        <w:pStyle w:val="Corpodetexto"/>
        <w:spacing w:line="200" w:lineRule="atLeast"/>
        <w:rPr>
          <w:bCs/>
          <w:color w:val="auto"/>
          <w:szCs w:val="22"/>
        </w:rPr>
      </w:pPr>
      <w:r>
        <w:rPr>
          <w:b/>
          <w:bCs/>
          <w:color w:val="auto"/>
          <w:szCs w:val="22"/>
        </w:rPr>
        <w:t xml:space="preserve">Parágrafo Vigésimo Nono </w:t>
      </w:r>
      <w:r w:rsidR="00AA7B21" w:rsidRPr="00AA7B21">
        <w:rPr>
          <w:b/>
          <w:bCs/>
          <w:color w:val="auto"/>
          <w:szCs w:val="22"/>
        </w:rPr>
        <w:t xml:space="preserve">- </w:t>
      </w:r>
      <w:r w:rsidR="00AA7B21" w:rsidRPr="004C5EA6">
        <w:rPr>
          <w:bCs/>
          <w:color w:val="auto"/>
          <w:szCs w:val="22"/>
        </w:rPr>
        <w:t xml:space="preserve">No ATO da assinatura do contrato, a contratada deverá apresentar (Recursos Humanos): </w:t>
      </w:r>
    </w:p>
    <w:p w:rsidR="00AA7B21" w:rsidRPr="004C5EA6" w:rsidRDefault="00AA7B21" w:rsidP="00AA7B21">
      <w:pPr>
        <w:pStyle w:val="Corpodetexto"/>
        <w:spacing w:line="200" w:lineRule="atLeast"/>
        <w:rPr>
          <w:bCs/>
          <w:color w:val="auto"/>
          <w:szCs w:val="22"/>
        </w:rPr>
      </w:pPr>
      <w:r w:rsidRPr="004C5EA6">
        <w:rPr>
          <w:bCs/>
          <w:color w:val="auto"/>
          <w:szCs w:val="22"/>
        </w:rPr>
        <w:t xml:space="preserve">a) Relação com nome e qualificação (CPF, RG e endereço) de todos os condutores. </w:t>
      </w:r>
    </w:p>
    <w:p w:rsidR="00AA7B21" w:rsidRPr="004C5EA6" w:rsidRDefault="00AA7B21" w:rsidP="00AA7B21">
      <w:pPr>
        <w:pStyle w:val="Corpodetexto"/>
        <w:spacing w:line="200" w:lineRule="atLeast"/>
        <w:rPr>
          <w:bCs/>
          <w:color w:val="auto"/>
          <w:szCs w:val="22"/>
        </w:rPr>
      </w:pPr>
      <w:r w:rsidRPr="004C5EA6">
        <w:rPr>
          <w:bCs/>
          <w:color w:val="auto"/>
          <w:szCs w:val="22"/>
        </w:rPr>
        <w:t>b) Prova de idade dos condutores de igual ou superior a 21 anos;</w:t>
      </w:r>
    </w:p>
    <w:p w:rsidR="00AA7B21" w:rsidRPr="004C5EA6" w:rsidRDefault="00AA7B21" w:rsidP="00AA7B21">
      <w:pPr>
        <w:pStyle w:val="Corpodetexto"/>
        <w:spacing w:line="200" w:lineRule="atLeast"/>
        <w:rPr>
          <w:bCs/>
          <w:color w:val="auto"/>
          <w:szCs w:val="22"/>
        </w:rPr>
      </w:pPr>
      <w:r w:rsidRPr="004C5EA6">
        <w:rPr>
          <w:bCs/>
          <w:color w:val="auto"/>
          <w:szCs w:val="22"/>
        </w:rPr>
        <w:t>c) Cópia dos registros das carteiras de habilitação categoria “D” de todos os condutores;</w:t>
      </w:r>
    </w:p>
    <w:p w:rsidR="00AA7B21" w:rsidRPr="004C5EA6" w:rsidRDefault="00AA7B21" w:rsidP="00AA7B21">
      <w:pPr>
        <w:pStyle w:val="Corpodetexto"/>
        <w:spacing w:line="200" w:lineRule="atLeast"/>
        <w:rPr>
          <w:bCs/>
          <w:color w:val="auto"/>
          <w:szCs w:val="22"/>
        </w:rPr>
      </w:pPr>
      <w:r w:rsidRPr="004C5EA6">
        <w:rPr>
          <w:bCs/>
          <w:color w:val="auto"/>
          <w:szCs w:val="22"/>
        </w:rPr>
        <w:t>d) Comprovante de não ter cometido nenhuma infração grave ou gravíssima, ou ser reincidente em infrações médias durante os doze últimos meses;</w:t>
      </w:r>
    </w:p>
    <w:p w:rsidR="00AA7B21" w:rsidRPr="004C5EA6" w:rsidRDefault="00AA7B21" w:rsidP="00AA7B21">
      <w:pPr>
        <w:pStyle w:val="Corpodetexto"/>
        <w:spacing w:line="200" w:lineRule="atLeast"/>
        <w:rPr>
          <w:bCs/>
          <w:color w:val="auto"/>
          <w:szCs w:val="22"/>
        </w:rPr>
      </w:pPr>
      <w:r w:rsidRPr="004C5EA6">
        <w:rPr>
          <w:bCs/>
          <w:color w:val="auto"/>
          <w:szCs w:val="22"/>
        </w:rPr>
        <w:t>e) Cópia de certificado de curso especializado para transporte escolar reconhecido pelo CONTRAN, de acordo com o inciso V do Artigo 138 do Código de Trânsito Brasileiro;</w:t>
      </w:r>
    </w:p>
    <w:p w:rsidR="00AA7B21" w:rsidRPr="004C5EA6" w:rsidRDefault="00AA7B21" w:rsidP="00AA7B21">
      <w:pPr>
        <w:pStyle w:val="Corpodetexto"/>
        <w:spacing w:line="200" w:lineRule="atLeast"/>
        <w:rPr>
          <w:bCs/>
          <w:color w:val="auto"/>
          <w:szCs w:val="22"/>
        </w:rPr>
      </w:pPr>
      <w:r w:rsidRPr="004C5EA6">
        <w:rPr>
          <w:bCs/>
          <w:color w:val="auto"/>
          <w:szCs w:val="22"/>
        </w:rPr>
        <w:t xml:space="preserve">f) Apresentar certidão negativa do registro de distribuição criminal, relativa aos crimes de homicídio, roubo, estupro e corrupção de menores, renovável a cada cinco anos. </w:t>
      </w:r>
    </w:p>
    <w:p w:rsidR="00AA7B21" w:rsidRPr="004C5EA6" w:rsidRDefault="004C5EA6" w:rsidP="00AA7B21">
      <w:pPr>
        <w:pStyle w:val="Corpodetexto"/>
        <w:spacing w:line="200" w:lineRule="atLeast"/>
        <w:rPr>
          <w:bCs/>
          <w:color w:val="auto"/>
          <w:szCs w:val="22"/>
        </w:rPr>
      </w:pPr>
      <w:r>
        <w:rPr>
          <w:b/>
          <w:bCs/>
          <w:color w:val="auto"/>
          <w:szCs w:val="22"/>
        </w:rPr>
        <w:t xml:space="preserve">Parágrafo Trigésimo </w:t>
      </w:r>
      <w:r w:rsidR="00AA7B21" w:rsidRPr="00AA7B21">
        <w:rPr>
          <w:b/>
          <w:bCs/>
          <w:color w:val="auto"/>
          <w:szCs w:val="22"/>
        </w:rPr>
        <w:t xml:space="preserve">- </w:t>
      </w:r>
      <w:r w:rsidR="00AA7B21" w:rsidRPr="004C5EA6">
        <w:rPr>
          <w:bCs/>
          <w:color w:val="auto"/>
          <w:szCs w:val="22"/>
        </w:rPr>
        <w:t>Os requisitos referentes aos condutores deverão ser exigidos no momento da contratação, ou sempre que houver substituição dos mesmos.</w:t>
      </w:r>
    </w:p>
    <w:p w:rsidR="00AA7B21" w:rsidRPr="004C5EA6" w:rsidRDefault="00AA7B21" w:rsidP="00AA7B21">
      <w:pPr>
        <w:pStyle w:val="Corpodetexto"/>
        <w:spacing w:line="200" w:lineRule="atLeast"/>
        <w:rPr>
          <w:bCs/>
          <w:color w:val="auto"/>
          <w:szCs w:val="22"/>
        </w:rPr>
      </w:pPr>
    </w:p>
    <w:p w:rsidR="00AA7B21" w:rsidRPr="004C5EA6" w:rsidRDefault="004C5EA6" w:rsidP="00AA7B21">
      <w:pPr>
        <w:pStyle w:val="Corpodetexto"/>
        <w:spacing w:line="200" w:lineRule="atLeast"/>
        <w:rPr>
          <w:bCs/>
          <w:color w:val="auto"/>
          <w:szCs w:val="22"/>
        </w:rPr>
      </w:pPr>
      <w:r>
        <w:rPr>
          <w:b/>
          <w:bCs/>
          <w:color w:val="auto"/>
          <w:szCs w:val="22"/>
        </w:rPr>
        <w:lastRenderedPageBreak/>
        <w:t xml:space="preserve">Parágrafo Trigésimo Primeiro </w:t>
      </w:r>
      <w:r w:rsidR="00AA7B21" w:rsidRPr="004C5EA6">
        <w:rPr>
          <w:bCs/>
          <w:color w:val="auto"/>
          <w:szCs w:val="22"/>
        </w:rPr>
        <w:t>– Os serviços poderão ser rejeitados, no todo ou em parte, quando em desacordo com as especificações constantes no instrumento convocatório, em seus anexos ou na proposta, nos casos em que algum (alguns) veículo (s) e/ou motorista (s) não atendam às exigências deste termo, sem prejuízo da aplicação das penalidades.</w:t>
      </w:r>
    </w:p>
    <w:p w:rsidR="00AA7B21" w:rsidRPr="004C5EA6" w:rsidRDefault="004C5EA6" w:rsidP="00AA7B21">
      <w:pPr>
        <w:pStyle w:val="Corpodetexto"/>
        <w:spacing w:line="200" w:lineRule="atLeast"/>
        <w:rPr>
          <w:bCs/>
          <w:color w:val="auto"/>
          <w:szCs w:val="22"/>
        </w:rPr>
      </w:pPr>
      <w:r>
        <w:rPr>
          <w:b/>
          <w:bCs/>
          <w:color w:val="auto"/>
          <w:szCs w:val="22"/>
        </w:rPr>
        <w:t xml:space="preserve">Parágrafo Trigésimo Segundo </w:t>
      </w:r>
      <w:r w:rsidR="00AA7B21" w:rsidRPr="004C5EA6">
        <w:rPr>
          <w:bCs/>
          <w:color w:val="auto"/>
          <w:szCs w:val="22"/>
        </w:rPr>
        <w:t>– Caso a verificação de conformidade não seja procedida dentro do prazo fixado, reputar-se-á como realizada, consumando-se o recebimento definitivo no dia do esgotamento do prazo.</w:t>
      </w:r>
    </w:p>
    <w:p w:rsidR="00AA7B21" w:rsidRPr="004C5EA6" w:rsidRDefault="004C5EA6" w:rsidP="00AA7B21">
      <w:pPr>
        <w:pStyle w:val="Corpodetexto"/>
        <w:spacing w:line="200" w:lineRule="atLeast"/>
        <w:rPr>
          <w:bCs/>
          <w:color w:val="auto"/>
          <w:szCs w:val="22"/>
        </w:rPr>
      </w:pPr>
      <w:r>
        <w:rPr>
          <w:b/>
          <w:bCs/>
          <w:color w:val="auto"/>
          <w:szCs w:val="22"/>
        </w:rPr>
        <w:t>Parágrafo Trigésimo</w:t>
      </w:r>
      <w:proofErr w:type="gramStart"/>
      <w:r>
        <w:rPr>
          <w:b/>
          <w:bCs/>
          <w:color w:val="auto"/>
          <w:szCs w:val="22"/>
        </w:rPr>
        <w:t xml:space="preserve">  </w:t>
      </w:r>
      <w:proofErr w:type="gramEnd"/>
      <w:r>
        <w:rPr>
          <w:b/>
          <w:bCs/>
          <w:color w:val="auto"/>
          <w:szCs w:val="22"/>
        </w:rPr>
        <w:t xml:space="preserve">Terceiro </w:t>
      </w:r>
      <w:r w:rsidR="00AA7B21" w:rsidRPr="004C5EA6">
        <w:rPr>
          <w:bCs/>
          <w:color w:val="auto"/>
          <w:szCs w:val="22"/>
        </w:rPr>
        <w:t>– O recebimento provisório ou definitivo do objeto não exclui a responsabilidade da CONTRATADA pelos prejuízos resultantes da incorreta execução do contrato.</w:t>
      </w:r>
    </w:p>
    <w:p w:rsidR="00AA7B21" w:rsidRPr="004C5EA6" w:rsidRDefault="004C5EA6" w:rsidP="00AA7B21">
      <w:pPr>
        <w:pStyle w:val="Corpodetexto"/>
        <w:spacing w:line="200" w:lineRule="atLeast"/>
        <w:rPr>
          <w:bCs/>
          <w:color w:val="auto"/>
          <w:szCs w:val="22"/>
        </w:rPr>
      </w:pPr>
      <w:r>
        <w:rPr>
          <w:b/>
          <w:bCs/>
          <w:color w:val="auto"/>
          <w:szCs w:val="22"/>
        </w:rPr>
        <w:t xml:space="preserve">Parágrafo Trigésimo Quarto </w:t>
      </w:r>
      <w:r w:rsidR="00AA7B21" w:rsidRPr="004C5EA6">
        <w:rPr>
          <w:bCs/>
          <w:color w:val="auto"/>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AA7B21" w:rsidRPr="004C5EA6" w:rsidRDefault="004C5EA6" w:rsidP="00AA7B21">
      <w:pPr>
        <w:pStyle w:val="Corpodetexto"/>
        <w:spacing w:line="200" w:lineRule="atLeast"/>
        <w:rPr>
          <w:bCs/>
          <w:color w:val="auto"/>
          <w:szCs w:val="22"/>
        </w:rPr>
      </w:pPr>
      <w:r>
        <w:rPr>
          <w:b/>
          <w:bCs/>
          <w:color w:val="auto"/>
          <w:szCs w:val="22"/>
        </w:rPr>
        <w:t>Parágrafo Trigésimo Quinto</w:t>
      </w:r>
      <w:r w:rsidR="00AA7B21" w:rsidRPr="004C5EA6">
        <w:rPr>
          <w:bCs/>
          <w:color w:val="auto"/>
          <w:szCs w:val="22"/>
        </w:rPr>
        <w:t xml:space="preserve"> - A Administração emitirá por escrito ordem de início, oferecendo o prazo máximo de 02 (dois) dias úteis para que a CONTRATADA inicie a execução dos serviços, contados do recebimento da ordem, que conterá a identificação dos serviços que serviços que serão prestados, o prazo máximo para inicio, a identificação do gestor responsável pela emissão da ordem e a identificação da pessoa jurídica a que se destina. </w:t>
      </w:r>
    </w:p>
    <w:p w:rsidR="00AA7B21" w:rsidRPr="004C5EA6" w:rsidRDefault="004C5EA6" w:rsidP="00AA7B21">
      <w:pPr>
        <w:pStyle w:val="Corpodetexto"/>
        <w:spacing w:line="200" w:lineRule="atLeast"/>
        <w:rPr>
          <w:bCs/>
          <w:color w:val="auto"/>
          <w:szCs w:val="22"/>
        </w:rPr>
      </w:pPr>
      <w:r>
        <w:rPr>
          <w:b/>
          <w:bCs/>
          <w:color w:val="auto"/>
          <w:szCs w:val="22"/>
        </w:rPr>
        <w:t xml:space="preserve">Parágrafo Trigésimo Sexto </w:t>
      </w:r>
      <w:r w:rsidR="00AA7B21" w:rsidRPr="004C5EA6">
        <w:rPr>
          <w:bCs/>
          <w:color w:val="auto"/>
          <w:szCs w:val="22"/>
        </w:rPr>
        <w:t>- Os serviços serão prestados de forma contínua, observado o prazo de duração do contrato disposto no instrumento convocatório e seus anexos, conforme itinerários do Anexo B</w:t>
      </w:r>
      <w:r>
        <w:rPr>
          <w:bCs/>
          <w:color w:val="auto"/>
          <w:szCs w:val="22"/>
        </w:rPr>
        <w:t xml:space="preserve"> do Termo de Referência</w:t>
      </w:r>
      <w:r w:rsidR="00AA7B21" w:rsidRPr="004C5EA6">
        <w:rPr>
          <w:bCs/>
          <w:color w:val="auto"/>
          <w:szCs w:val="22"/>
        </w:rPr>
        <w:t>.</w:t>
      </w:r>
    </w:p>
    <w:p w:rsidR="00AA7B21" w:rsidRDefault="00AA7B21" w:rsidP="00AA7B21">
      <w:pPr>
        <w:pStyle w:val="Corpodetexto"/>
        <w:spacing w:line="200" w:lineRule="atLeast"/>
        <w:rPr>
          <w:b/>
          <w:bCs/>
          <w:color w:val="auto"/>
          <w:szCs w:val="22"/>
        </w:rPr>
      </w:pPr>
    </w:p>
    <w:p w:rsidR="00AA7B21" w:rsidRDefault="00AA7B21" w:rsidP="00AA7B21">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705FE4">
        <w:rPr>
          <w:b/>
          <w:bCs/>
          <w:color w:val="auto"/>
          <w:szCs w:val="22"/>
        </w:rPr>
        <w:t>QUARTA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4C5EA6" w:rsidRPr="004C5EA6">
        <w:rPr>
          <w:color w:val="auto"/>
          <w:szCs w:val="22"/>
        </w:rPr>
        <w:t xml:space="preserve">O prazo de 05 (cinco) dias corridos, contados da data do recebimento definitivo dos serviços, para realizar o pagamento, nos casos de serviços recebidos cujo valor não ultrapasse </w:t>
      </w:r>
      <w:proofErr w:type="gramStart"/>
      <w:r w:rsidR="004C5EA6" w:rsidRPr="004C5EA6">
        <w:rPr>
          <w:color w:val="auto"/>
          <w:szCs w:val="22"/>
        </w:rPr>
        <w:t>R$17.600,00 (dezessete mil e seiscentos reais), na forma do art. 5º, §3º da Lei Federal nº</w:t>
      </w:r>
      <w:proofErr w:type="gramEnd"/>
      <w:r w:rsidR="004C5EA6" w:rsidRPr="004C5EA6">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4C5EA6" w:rsidRPr="004C5EA6">
        <w:rPr>
          <w:color w:val="auto"/>
          <w:szCs w:val="22"/>
        </w:rPr>
        <w:t>O prazo de 30 (trinta) dias corridos, contados da data do recebimento definitivo dos serviços,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4C5EA6" w:rsidRPr="004C5EA6">
        <w:rPr>
          <w:color w:val="auto"/>
          <w:szCs w:val="22"/>
        </w:rPr>
        <w:t>Os documentos fiscais serão emitidos em nome do MUNICÍPIO DE BOM JARDIM – RJ, CNPJ nº 28.561.041/0001-76, situado na Praça Governador Roberto Silveira, nº 44, Centro, Bom Jardim - RJ, CEP 28660-000.</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lastRenderedPageBreak/>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294249" w:rsidRPr="00294249">
        <w:rPr>
          <w:color w:val="auto"/>
          <w:szCs w:val="22"/>
        </w:rPr>
        <w:t>O pagamento será feito mensalmente, em depósito em conta corrente informada pela CONTRATADA, de acordo com a quilometragem percorrida pela empresa no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733086" w:rsidRPr="00733086">
        <w:rPr>
          <w:color w:val="auto"/>
          <w:szCs w:val="22"/>
        </w:rPr>
        <w:t>0700.1236100522.060, N.D.: 3390.39.00, contas 369, 370 e 371.</w:t>
      </w:r>
    </w:p>
    <w:p w:rsidR="00CC395B" w:rsidRPr="00CC395B" w:rsidRDefault="00CC395B" w:rsidP="00DB7A0B">
      <w:pPr>
        <w:pStyle w:val="Corpodetexto"/>
        <w:spacing w:line="200" w:lineRule="atLeast"/>
        <w:rPr>
          <w:color w:val="auto"/>
          <w:szCs w:val="22"/>
        </w:rPr>
      </w:pPr>
    </w:p>
    <w:p w:rsidR="006F6B65" w:rsidRPr="006F6B65" w:rsidRDefault="00DB7A0B" w:rsidP="006F6B65">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294249" w:rsidRPr="00294249">
        <w:rPr>
          <w:b/>
          <w:bCs/>
          <w:color w:val="auto"/>
          <w:szCs w:val="22"/>
        </w:rPr>
        <w:t>REAJUSTES DOS PREÇOS</w:t>
      </w:r>
    </w:p>
    <w:p w:rsidR="006F6B65" w:rsidRPr="006F6B65" w:rsidRDefault="00294249" w:rsidP="006F6B65">
      <w:pPr>
        <w:pStyle w:val="Corpodetexto"/>
        <w:spacing w:line="200" w:lineRule="atLeast"/>
        <w:rPr>
          <w:bCs/>
          <w:color w:val="auto"/>
          <w:szCs w:val="22"/>
        </w:rPr>
      </w:pPr>
      <w:r w:rsidRPr="00294249">
        <w:rPr>
          <w:bCs/>
          <w:color w:val="auto"/>
          <w:szCs w:val="22"/>
        </w:rPr>
        <w:t>Os preços são fixos e irreajustáveis no prazo de um ano contado da data limite para a apresentação das propostas</w:t>
      </w:r>
      <w:r w:rsidR="006F6B65" w:rsidRPr="006F6B65">
        <w:rPr>
          <w:bCs/>
          <w:color w:val="auto"/>
          <w:szCs w:val="22"/>
        </w:rPr>
        <w:t>.</w:t>
      </w:r>
    </w:p>
    <w:p w:rsidR="00294249" w:rsidRDefault="006F6B65" w:rsidP="006F6B65">
      <w:pPr>
        <w:pStyle w:val="Corpodetexto"/>
        <w:spacing w:line="200" w:lineRule="atLeast"/>
        <w:rPr>
          <w:bCs/>
          <w:color w:val="auto"/>
          <w:szCs w:val="22"/>
        </w:rPr>
      </w:pPr>
      <w:r>
        <w:rPr>
          <w:b/>
          <w:bCs/>
          <w:color w:val="auto"/>
          <w:szCs w:val="22"/>
        </w:rPr>
        <w:t>Paragrafo Primeiro</w:t>
      </w:r>
      <w:r w:rsidRPr="006F6B65">
        <w:rPr>
          <w:bCs/>
          <w:color w:val="auto"/>
          <w:szCs w:val="22"/>
        </w:rPr>
        <w:t xml:space="preserve"> – </w:t>
      </w:r>
      <w:r w:rsidR="00294249" w:rsidRPr="00294249">
        <w:rPr>
          <w:bCs/>
          <w:color w:val="auto"/>
          <w:szCs w:val="22"/>
        </w:rPr>
        <w:t xml:space="preserve">Dentro do prazo de vigência do contrato e mediante solicitação da contratada, os preços contratados poderão sofrer reajuste após o interregno de um ano, aplicando-se o índice IPC-A exclusivamente para as obrigações iniciadas e concluídas após a ocorrência da anualidade. </w:t>
      </w:r>
    </w:p>
    <w:p w:rsidR="00294249" w:rsidRDefault="006F6B65" w:rsidP="006F6B65">
      <w:pPr>
        <w:pStyle w:val="Corpodetexto"/>
        <w:spacing w:line="200" w:lineRule="atLeast"/>
        <w:rPr>
          <w:bCs/>
          <w:color w:val="auto"/>
          <w:szCs w:val="22"/>
        </w:rPr>
      </w:pPr>
      <w:r>
        <w:rPr>
          <w:b/>
          <w:bCs/>
          <w:color w:val="auto"/>
          <w:szCs w:val="22"/>
        </w:rPr>
        <w:t>Parágrafo Segundo</w:t>
      </w:r>
      <w:r w:rsidRPr="006F6B65">
        <w:rPr>
          <w:bCs/>
          <w:color w:val="auto"/>
          <w:szCs w:val="22"/>
        </w:rPr>
        <w:t xml:space="preserve"> – </w:t>
      </w:r>
      <w:r w:rsidR="00294249" w:rsidRPr="00294249">
        <w:rPr>
          <w:bCs/>
          <w:color w:val="auto"/>
          <w:szCs w:val="22"/>
        </w:rPr>
        <w:t xml:space="preserve">Nos reajustes subsequentes ao primeiro, o interregno mínimo de um ano será contado a partir dos efeitos financeiros do último reajuste. </w:t>
      </w:r>
    </w:p>
    <w:p w:rsidR="006F6B65" w:rsidRPr="006F6B65" w:rsidRDefault="006F6B65" w:rsidP="006F6B65">
      <w:pPr>
        <w:pStyle w:val="Corpodetexto"/>
        <w:spacing w:line="200" w:lineRule="atLeast"/>
        <w:rPr>
          <w:bCs/>
          <w:color w:val="auto"/>
          <w:szCs w:val="22"/>
        </w:rPr>
      </w:pPr>
      <w:r>
        <w:rPr>
          <w:b/>
          <w:bCs/>
          <w:color w:val="auto"/>
          <w:szCs w:val="22"/>
        </w:rPr>
        <w:lastRenderedPageBreak/>
        <w:t>Parágrafo Terceiro</w:t>
      </w:r>
      <w:r w:rsidRPr="006F6B65">
        <w:rPr>
          <w:bCs/>
          <w:color w:val="auto"/>
          <w:szCs w:val="22"/>
        </w:rPr>
        <w:t xml:space="preserve"> – </w:t>
      </w:r>
      <w:r w:rsidR="00294249" w:rsidRPr="00294249">
        <w:rPr>
          <w:bCs/>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294249" w:rsidRPr="00294249">
        <w:rPr>
          <w:bCs/>
          <w:color w:val="auto"/>
          <w:szCs w:val="22"/>
        </w:rPr>
        <w:t>divulgado</w:t>
      </w:r>
      <w:proofErr w:type="gramEnd"/>
      <w:r w:rsidR="00294249" w:rsidRPr="00294249">
        <w:rPr>
          <w:bCs/>
          <w:color w:val="auto"/>
          <w:szCs w:val="22"/>
        </w:rPr>
        <w:t xml:space="preserve"> o índice definitivo.</w:t>
      </w:r>
      <w:r w:rsidRPr="006F6B65">
        <w:rPr>
          <w:bCs/>
          <w:color w:val="auto"/>
          <w:szCs w:val="22"/>
        </w:rPr>
        <w:t xml:space="preserve">  </w:t>
      </w:r>
    </w:p>
    <w:p w:rsidR="00294249" w:rsidRDefault="006F6B65" w:rsidP="006F6B65">
      <w:pPr>
        <w:pStyle w:val="Corpodetexto"/>
        <w:spacing w:line="200" w:lineRule="atLeast"/>
        <w:rPr>
          <w:bCs/>
          <w:color w:val="auto"/>
          <w:szCs w:val="22"/>
        </w:rPr>
      </w:pPr>
      <w:r>
        <w:rPr>
          <w:b/>
          <w:bCs/>
          <w:color w:val="auto"/>
          <w:szCs w:val="22"/>
        </w:rPr>
        <w:t>Parágrafo Quarto</w:t>
      </w:r>
      <w:r w:rsidRPr="006F6B65">
        <w:rPr>
          <w:bCs/>
          <w:color w:val="auto"/>
          <w:szCs w:val="22"/>
        </w:rPr>
        <w:t xml:space="preserve"> – </w:t>
      </w:r>
      <w:r w:rsidR="00294249" w:rsidRPr="00294249">
        <w:rPr>
          <w:bCs/>
          <w:color w:val="auto"/>
          <w:szCs w:val="22"/>
        </w:rPr>
        <w:t xml:space="preserve">Caso o índice estabelecido para reajustamento venha a ser extinto ou de qualquer forma não possa mais ser utilizado, será adotado, em substituição, o que vier a ser determinado pela legislação então em vigor. </w:t>
      </w:r>
    </w:p>
    <w:p w:rsidR="00294249" w:rsidRDefault="006F6B65" w:rsidP="006F6B65">
      <w:pPr>
        <w:pStyle w:val="Corpodetexto"/>
        <w:spacing w:line="200" w:lineRule="atLeast"/>
        <w:rPr>
          <w:bCs/>
          <w:color w:val="auto"/>
          <w:szCs w:val="22"/>
        </w:rPr>
      </w:pPr>
      <w:r>
        <w:rPr>
          <w:b/>
          <w:bCs/>
          <w:color w:val="auto"/>
          <w:szCs w:val="22"/>
        </w:rPr>
        <w:t>Parágrafo Quinto</w:t>
      </w:r>
      <w:r w:rsidRPr="006F6B65">
        <w:rPr>
          <w:bCs/>
          <w:color w:val="auto"/>
          <w:szCs w:val="22"/>
        </w:rPr>
        <w:t xml:space="preserve"> – </w:t>
      </w:r>
      <w:r w:rsidR="00294249" w:rsidRPr="00294249">
        <w:rPr>
          <w:bCs/>
          <w:color w:val="auto"/>
          <w:szCs w:val="22"/>
        </w:rPr>
        <w:t xml:space="preserve">Na ausência de previsão legal quanto ao índice substituto, as partes elegerão novo índice oficial, para reajustamento do preço do valor remanescente, por meio de termo aditivo. </w:t>
      </w:r>
    </w:p>
    <w:p w:rsidR="006F6B65" w:rsidRDefault="006F6B65" w:rsidP="00294249">
      <w:pPr>
        <w:pStyle w:val="Corpodetexto"/>
        <w:spacing w:line="200" w:lineRule="atLeast"/>
        <w:rPr>
          <w:bCs/>
          <w:color w:val="auto"/>
          <w:szCs w:val="22"/>
        </w:rPr>
      </w:pPr>
      <w:r>
        <w:rPr>
          <w:b/>
          <w:bCs/>
          <w:color w:val="auto"/>
          <w:szCs w:val="22"/>
        </w:rPr>
        <w:t>Parágrafo Sexto</w:t>
      </w:r>
      <w:r w:rsidRPr="006F6B65">
        <w:rPr>
          <w:bCs/>
          <w:color w:val="auto"/>
          <w:szCs w:val="22"/>
        </w:rPr>
        <w:t xml:space="preserve"> – </w:t>
      </w:r>
      <w:r w:rsidR="00294249" w:rsidRPr="00294249">
        <w:rPr>
          <w:bCs/>
          <w:color w:val="auto"/>
          <w:szCs w:val="22"/>
        </w:rPr>
        <w:t xml:space="preserve">O reajuste será realizado por </w:t>
      </w:r>
      <w:proofErr w:type="spellStart"/>
      <w:r w:rsidR="00294249" w:rsidRPr="00294249">
        <w:rPr>
          <w:bCs/>
          <w:color w:val="auto"/>
          <w:szCs w:val="22"/>
        </w:rPr>
        <w:t>apostilamento</w:t>
      </w:r>
      <w:proofErr w:type="spellEnd"/>
      <w:r w:rsidR="00294249" w:rsidRPr="00294249">
        <w:rPr>
          <w:bCs/>
          <w:color w:val="auto"/>
          <w:szCs w:val="22"/>
        </w:rPr>
        <w:t>.</w:t>
      </w:r>
    </w:p>
    <w:p w:rsidR="00294249" w:rsidRDefault="00294249" w:rsidP="00294249">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705FE4">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94249" w:rsidRDefault="00294249" w:rsidP="006F6B65">
      <w:pPr>
        <w:widowControl w:val="0"/>
        <w:spacing w:line="200" w:lineRule="atLeast"/>
        <w:jc w:val="both"/>
        <w:textAlignment w:val="baseline"/>
        <w:rPr>
          <w:color w:val="auto"/>
          <w:szCs w:val="22"/>
        </w:rPr>
      </w:pPr>
      <w:r w:rsidRPr="00294249">
        <w:rPr>
          <w:color w:val="auto"/>
          <w:szCs w:val="22"/>
        </w:rPr>
        <w:t xml:space="preserve">O gestor do contrato é a Secretaria Municipal de Educação, representada pelo </w:t>
      </w:r>
      <w:proofErr w:type="spellStart"/>
      <w:r w:rsidRPr="00294249">
        <w:rPr>
          <w:color w:val="auto"/>
          <w:szCs w:val="22"/>
        </w:rPr>
        <w:t>Sr</w:t>
      </w:r>
      <w:proofErr w:type="spellEnd"/>
      <w:r w:rsidRPr="00294249">
        <w:rPr>
          <w:color w:val="auto"/>
          <w:szCs w:val="22"/>
        </w:rPr>
        <w:t>, Jonas Edinaldo da Silva, Matrícula 11/0958 SME.</w:t>
      </w:r>
    </w:p>
    <w:p w:rsidR="006F6B65" w:rsidRPr="00280327" w:rsidRDefault="006F6B65" w:rsidP="006F6B65">
      <w:pPr>
        <w:widowControl w:val="0"/>
        <w:spacing w:line="200" w:lineRule="atLeast"/>
        <w:jc w:val="both"/>
        <w:textAlignment w:val="baseline"/>
        <w:rPr>
          <w:color w:val="auto"/>
          <w:szCs w:val="22"/>
        </w:rPr>
      </w:pPr>
    </w:p>
    <w:p w:rsidR="006F6B65" w:rsidRDefault="00FC5D78" w:rsidP="006F6B65">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6F6B65" w:rsidRPr="006F6B65">
        <w:rPr>
          <w:color w:val="auto"/>
        </w:rPr>
        <w:t xml:space="preserve">Compete ao órgão responsável pelo gerenciamento da ata de registro de preços: </w:t>
      </w:r>
    </w:p>
    <w:p w:rsidR="00294249" w:rsidRPr="00294249" w:rsidRDefault="00294249" w:rsidP="00294249">
      <w:pPr>
        <w:pStyle w:val="Contrato-Corpo"/>
        <w:rPr>
          <w:color w:val="auto"/>
        </w:rPr>
      </w:pPr>
      <w:r>
        <w:rPr>
          <w:color w:val="auto"/>
        </w:rPr>
        <w:t xml:space="preserve">1 </w:t>
      </w:r>
      <w:r w:rsidRPr="00294249">
        <w:rPr>
          <w:color w:val="auto"/>
        </w:rPr>
        <w:t>– Emitir a ordem de início da execução contratual;</w:t>
      </w:r>
    </w:p>
    <w:p w:rsidR="00294249" w:rsidRPr="00294249" w:rsidRDefault="00294249" w:rsidP="00294249">
      <w:pPr>
        <w:pStyle w:val="Contrato-Corpo"/>
        <w:rPr>
          <w:color w:val="auto"/>
        </w:rPr>
      </w:pPr>
      <w:r w:rsidRPr="00294249">
        <w:rPr>
          <w:color w:val="auto"/>
        </w:rPr>
        <w:t>2 – Solicitar à fiscalização do contrato que inicie os procedimentos de acompanhamento e fiscalização;</w:t>
      </w:r>
    </w:p>
    <w:p w:rsidR="00294249" w:rsidRPr="00294249" w:rsidRDefault="00294249" w:rsidP="00294249">
      <w:pPr>
        <w:pStyle w:val="Contrato-Corpo"/>
        <w:rPr>
          <w:color w:val="auto"/>
        </w:rPr>
      </w:pPr>
      <w:r w:rsidRPr="00294249">
        <w:rPr>
          <w:color w:val="auto"/>
        </w:rPr>
        <w:t>3 – Encaminhar comunicações à CONTRATADA ou fornecer meios para que a fiscalização se comunique com a CONTRATADA;</w:t>
      </w:r>
    </w:p>
    <w:p w:rsidR="00294249" w:rsidRPr="00294249" w:rsidRDefault="00294249" w:rsidP="00294249">
      <w:pPr>
        <w:pStyle w:val="Contrato-Corpo"/>
        <w:rPr>
          <w:color w:val="auto"/>
        </w:rPr>
      </w:pPr>
      <w:r w:rsidRPr="00294249">
        <w:rPr>
          <w:color w:val="auto"/>
        </w:rPr>
        <w:t xml:space="preserve">4 – Tomar demais medidas necessárias para a regularização de </w:t>
      </w:r>
      <w:proofErr w:type="gramStart"/>
      <w:r w:rsidRPr="00294249">
        <w:rPr>
          <w:color w:val="auto"/>
        </w:rPr>
        <w:t>faltas ou eventuais problemas</w:t>
      </w:r>
      <w:proofErr w:type="gramEnd"/>
      <w:r w:rsidRPr="00294249">
        <w:rPr>
          <w:color w:val="auto"/>
        </w:rPr>
        <w:t xml:space="preserve"> relacionados à execução do contrato.</w:t>
      </w:r>
    </w:p>
    <w:p w:rsidR="00294249" w:rsidRDefault="00294249" w:rsidP="00294249">
      <w:pPr>
        <w:pStyle w:val="Contrato-Corpo"/>
        <w:rPr>
          <w:b/>
          <w:color w:val="auto"/>
        </w:rPr>
      </w:pPr>
      <w:r w:rsidRPr="00294249">
        <w:rPr>
          <w:color w:val="auto"/>
        </w:rPr>
        <w:t>5 – Solicitar ao Fiscal de Contrato o envio de relatórios relativos à fiscalização de contrato.</w:t>
      </w:r>
      <w:r w:rsidRPr="00294249">
        <w:rPr>
          <w:b/>
          <w:color w:val="auto"/>
        </w:rPr>
        <w:t xml:space="preserve"> </w:t>
      </w:r>
    </w:p>
    <w:p w:rsidR="00294249" w:rsidRDefault="00294249" w:rsidP="00294249">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294249" w:rsidRPr="00294249">
        <w:rPr>
          <w:color w:val="auto"/>
        </w:rPr>
        <w:t>Serão responsáveis pelo acompanhamento e fiscalização do contrato os servidores Jonas Lopes de Almeida, Matrícula nº 10/2452 SME e Anderson Ferran Mesquita, matrícula 10/2033 SME.</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294249" w:rsidRPr="00294249" w:rsidRDefault="00294249" w:rsidP="00294249">
      <w:pPr>
        <w:pStyle w:val="Contrato-Corpo"/>
        <w:rPr>
          <w:color w:val="auto"/>
        </w:rPr>
      </w:pPr>
      <w:r w:rsidRPr="00294249">
        <w:rPr>
          <w:color w:val="auto"/>
        </w:rPr>
        <w:t>1 – Realizar os procedimentos de acompanhamento da execução do contrato;</w:t>
      </w:r>
    </w:p>
    <w:p w:rsidR="00294249" w:rsidRPr="00294249" w:rsidRDefault="00294249" w:rsidP="00294249">
      <w:pPr>
        <w:pStyle w:val="Contrato-Corpo"/>
        <w:rPr>
          <w:color w:val="auto"/>
        </w:rPr>
      </w:pPr>
      <w:r w:rsidRPr="00294249">
        <w:rPr>
          <w:color w:val="auto"/>
        </w:rPr>
        <w:t>2 – Apresentar-se pessoalmente no local, data e horário para verificar pessoal e espontaneamente a execução dos serviços, recebendo-os após sua conclusão;</w:t>
      </w:r>
    </w:p>
    <w:p w:rsidR="00294249" w:rsidRPr="00294249" w:rsidRDefault="00294249" w:rsidP="00294249">
      <w:pPr>
        <w:pStyle w:val="Contrato-Corpo"/>
        <w:rPr>
          <w:color w:val="auto"/>
        </w:rPr>
      </w:pPr>
      <w:r w:rsidRPr="00294249">
        <w:rPr>
          <w:color w:val="auto"/>
        </w:rPr>
        <w:t>3 – Apurar ouvidorias, reclamações ou denúncias relativas à execução do contrato, inclusive anônimas;</w:t>
      </w:r>
    </w:p>
    <w:p w:rsidR="00294249" w:rsidRPr="00294249" w:rsidRDefault="00294249" w:rsidP="00294249">
      <w:pPr>
        <w:pStyle w:val="Contrato-Corpo"/>
        <w:rPr>
          <w:color w:val="auto"/>
        </w:rPr>
      </w:pPr>
      <w:r w:rsidRPr="00294249">
        <w:rPr>
          <w:color w:val="auto"/>
        </w:rPr>
        <w:t>4 – Receber e analisar os documentos emitidos pela CONTRATADA que são exigidos no instrumento convocatório e seus anexos;</w:t>
      </w:r>
    </w:p>
    <w:p w:rsidR="00294249" w:rsidRPr="00294249" w:rsidRDefault="00294249" w:rsidP="00294249">
      <w:pPr>
        <w:pStyle w:val="Contrato-Corpo"/>
        <w:rPr>
          <w:color w:val="auto"/>
        </w:rPr>
      </w:pPr>
      <w:r w:rsidRPr="00294249">
        <w:rPr>
          <w:color w:val="auto"/>
        </w:rPr>
        <w:t>5 – Elaborar o registro próprio e emitir termo circunstanciando, recibos e demais instrumentos de fiscalização, anotando todas as ocorrências da execução do contrato;</w:t>
      </w:r>
    </w:p>
    <w:p w:rsidR="00294249" w:rsidRPr="00294249" w:rsidRDefault="00294249" w:rsidP="00294249">
      <w:pPr>
        <w:pStyle w:val="Contrato-Corpo"/>
        <w:rPr>
          <w:color w:val="auto"/>
        </w:rPr>
      </w:pPr>
      <w:r w:rsidRPr="00294249">
        <w:rPr>
          <w:color w:val="auto"/>
        </w:rPr>
        <w:t>6 – Verificar a quantidade, qualidade e conformidade dos serviços;</w:t>
      </w:r>
    </w:p>
    <w:p w:rsidR="00294249" w:rsidRPr="00294249" w:rsidRDefault="00294249" w:rsidP="00294249">
      <w:pPr>
        <w:pStyle w:val="Contrato-Corpo"/>
        <w:rPr>
          <w:color w:val="auto"/>
        </w:rPr>
      </w:pPr>
      <w:r w:rsidRPr="00294249">
        <w:rPr>
          <w:color w:val="auto"/>
        </w:rPr>
        <w:t>7 – Recusar os serviços prestados em desacordo com o instrumento convocatório e seus anexos, exigindo sua adequação no prazo disposto no instrumento convocatório e seus anexos;</w:t>
      </w:r>
    </w:p>
    <w:p w:rsidR="00294249" w:rsidRPr="00294249" w:rsidRDefault="00294249" w:rsidP="00294249">
      <w:pPr>
        <w:pStyle w:val="Contrato-Corpo"/>
        <w:rPr>
          <w:color w:val="auto"/>
        </w:rPr>
      </w:pPr>
      <w:r w:rsidRPr="00294249">
        <w:rPr>
          <w:color w:val="auto"/>
        </w:rPr>
        <w:t>8 – Atestar que os serviços foram prestados em acordo com o instrumento convocatório e seus anexos.</w:t>
      </w:r>
    </w:p>
    <w:p w:rsidR="006F6B65" w:rsidRDefault="00294249" w:rsidP="00294249">
      <w:pPr>
        <w:pStyle w:val="Contrato-Corpo"/>
        <w:rPr>
          <w:color w:val="auto"/>
        </w:rPr>
      </w:pPr>
      <w:r w:rsidRPr="00294249">
        <w:rPr>
          <w:color w:val="auto"/>
        </w:rPr>
        <w:t>9 – Encaminhar relatório relativo à fiscalização do contrato ao Gestor do Contrato, contendo informações relevantes quanto à fiscalização e execução do instrumento contratual.</w:t>
      </w:r>
    </w:p>
    <w:p w:rsidR="00294249" w:rsidRPr="00280327" w:rsidRDefault="00294249" w:rsidP="00294249">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CLÁUSULA</w:t>
      </w:r>
      <w:r w:rsidR="00705FE4">
        <w:rPr>
          <w:b/>
          <w:bCs/>
          <w:color w:val="auto"/>
          <w:szCs w:val="22"/>
        </w:rPr>
        <w:t xml:space="preserve"> OITAVA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167DBF" w:rsidRPr="00167DBF" w:rsidRDefault="00DB7A0B" w:rsidP="00167DBF">
      <w:pPr>
        <w:pStyle w:val="Corpodetexto"/>
        <w:spacing w:line="200" w:lineRule="atLeast"/>
        <w:rPr>
          <w:color w:val="auto"/>
          <w:szCs w:val="22"/>
        </w:rPr>
      </w:pPr>
      <w:r w:rsidRPr="00280327">
        <w:rPr>
          <w:b/>
          <w:color w:val="auto"/>
          <w:szCs w:val="22"/>
        </w:rPr>
        <w:lastRenderedPageBreak/>
        <w:t>Parágrafo Primeiro -</w:t>
      </w:r>
      <w:r w:rsidRPr="00280327">
        <w:rPr>
          <w:color w:val="auto"/>
          <w:szCs w:val="22"/>
        </w:rPr>
        <w:t xml:space="preserve"> </w:t>
      </w:r>
      <w:r w:rsidR="00167DBF" w:rsidRPr="00167DBF">
        <w:rPr>
          <w:color w:val="auto"/>
          <w:szCs w:val="22"/>
        </w:rPr>
        <w:t>A Administração está sujeita às seguintes obrigações:</w:t>
      </w:r>
    </w:p>
    <w:p w:rsidR="00167DBF" w:rsidRPr="00167DBF" w:rsidRDefault="00167DBF" w:rsidP="00167DBF">
      <w:pPr>
        <w:pStyle w:val="Corpodetexto"/>
        <w:spacing w:line="200" w:lineRule="atLeast"/>
        <w:rPr>
          <w:color w:val="auto"/>
          <w:szCs w:val="22"/>
        </w:rPr>
      </w:pPr>
      <w:r w:rsidRPr="00167DBF">
        <w:rPr>
          <w:color w:val="auto"/>
          <w:szCs w:val="22"/>
        </w:rPr>
        <w:t>1 – Emitir a ordem de início dos serviços no prazo e condições estabelecidas no instrumento convocatório e seus anexos;</w:t>
      </w:r>
    </w:p>
    <w:p w:rsidR="00167DBF" w:rsidRPr="00167DBF" w:rsidRDefault="00167DBF" w:rsidP="00167DBF">
      <w:pPr>
        <w:pStyle w:val="Corpodetexto"/>
        <w:spacing w:line="200" w:lineRule="atLeast"/>
        <w:rPr>
          <w:color w:val="auto"/>
          <w:szCs w:val="22"/>
        </w:rPr>
      </w:pPr>
      <w:r w:rsidRPr="00167DBF">
        <w:rPr>
          <w:color w:val="auto"/>
          <w:szCs w:val="22"/>
        </w:rPr>
        <w:t>2 – Verificar minuciosamente, no prazo fixado, a conformidade dos serviços prestados provisoriamente com as especificações constantes do instrumento convocatório e da proposta, para fins de aceitação definitiva;</w:t>
      </w:r>
    </w:p>
    <w:p w:rsidR="00167DBF" w:rsidRPr="00167DBF" w:rsidRDefault="00167DBF" w:rsidP="00167DBF">
      <w:pPr>
        <w:pStyle w:val="Corpodetexto"/>
        <w:spacing w:line="200" w:lineRule="atLeast"/>
        <w:rPr>
          <w:color w:val="auto"/>
          <w:szCs w:val="22"/>
        </w:rPr>
      </w:pPr>
      <w:r w:rsidRPr="00167DBF">
        <w:rPr>
          <w:color w:val="auto"/>
          <w:szCs w:val="22"/>
        </w:rPr>
        <w:t>3 – Comunicar à CONTRATADA, por escrito, sobre imperfeições, falhas ou irregularidades verificadas na execução contratual, para que seja reparada ou corrigida;</w:t>
      </w:r>
    </w:p>
    <w:p w:rsidR="00167DBF" w:rsidRPr="00167DBF" w:rsidRDefault="00167DBF" w:rsidP="00167DBF">
      <w:pPr>
        <w:pStyle w:val="Corpodetexto"/>
        <w:spacing w:line="200" w:lineRule="atLeast"/>
        <w:rPr>
          <w:color w:val="auto"/>
          <w:szCs w:val="22"/>
        </w:rPr>
      </w:pPr>
      <w:r w:rsidRPr="00167DBF">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67DBF" w:rsidRPr="00167DBF" w:rsidRDefault="00167DBF" w:rsidP="00167DBF">
      <w:pPr>
        <w:pStyle w:val="Corpodetexto"/>
        <w:spacing w:line="200" w:lineRule="atLeast"/>
        <w:rPr>
          <w:color w:val="auto"/>
          <w:szCs w:val="22"/>
        </w:rPr>
      </w:pPr>
      <w:r w:rsidRPr="00167DBF">
        <w:rPr>
          <w:color w:val="auto"/>
          <w:szCs w:val="22"/>
        </w:rPr>
        <w:t>5 – Efetuar o pagamento à CONTRATADA no valor correspondente à execução contratual, no prazo e forma estabelecidos no instrumento convocatório e seus anexos;</w:t>
      </w:r>
    </w:p>
    <w:p w:rsidR="00167DBF" w:rsidRPr="00167DBF" w:rsidRDefault="00167DBF" w:rsidP="00167DBF">
      <w:pPr>
        <w:pStyle w:val="Corpodetexto"/>
        <w:spacing w:line="200" w:lineRule="atLeast"/>
        <w:rPr>
          <w:color w:val="auto"/>
          <w:szCs w:val="22"/>
        </w:rPr>
      </w:pPr>
      <w:r w:rsidRPr="00167DBF">
        <w:rPr>
          <w:color w:val="auto"/>
          <w:szCs w:val="22"/>
        </w:rPr>
        <w:t xml:space="preserve">6 - Efetuar as retenções tributárias devidas sobre o valor da Nota Fiscal/Fatura da contratada, no que couber; </w:t>
      </w:r>
    </w:p>
    <w:p w:rsidR="00167DBF" w:rsidRPr="00167DBF" w:rsidRDefault="00167DBF" w:rsidP="00167DBF">
      <w:pPr>
        <w:pStyle w:val="Corpodetexto"/>
        <w:spacing w:line="200" w:lineRule="atLeast"/>
        <w:rPr>
          <w:color w:val="auto"/>
          <w:szCs w:val="22"/>
        </w:rPr>
      </w:pPr>
      <w:r w:rsidRPr="00167DBF">
        <w:rPr>
          <w:color w:val="auto"/>
          <w:szCs w:val="22"/>
        </w:rPr>
        <w:t xml:space="preserve">7 - Não praticar atos de ingerência na administração da CONTRATADA, tais como: </w:t>
      </w:r>
    </w:p>
    <w:p w:rsidR="00167DBF" w:rsidRPr="00167DBF" w:rsidRDefault="00167DBF" w:rsidP="00167DBF">
      <w:pPr>
        <w:pStyle w:val="Corpodetexto"/>
        <w:spacing w:line="200" w:lineRule="atLeast"/>
        <w:rPr>
          <w:color w:val="auto"/>
          <w:szCs w:val="22"/>
        </w:rPr>
      </w:pPr>
      <w:r w:rsidRPr="00167DBF">
        <w:rPr>
          <w:color w:val="auto"/>
          <w:szCs w:val="22"/>
        </w:rPr>
        <w:t xml:space="preserve">a) exercer o poder de mando sobre os empregados da CONTRATADA, devendo reportar-se somente aos prepostos ou responsáveis por ela indicados, exceto quando o objeto da contratação previr o atendimento direto, tais como nos serviços de recepção e apoio ao usuário; </w:t>
      </w:r>
    </w:p>
    <w:p w:rsidR="00167DBF" w:rsidRPr="00167DBF" w:rsidRDefault="00167DBF" w:rsidP="00167DBF">
      <w:pPr>
        <w:pStyle w:val="Corpodetexto"/>
        <w:spacing w:line="200" w:lineRule="atLeast"/>
        <w:rPr>
          <w:color w:val="auto"/>
          <w:szCs w:val="22"/>
        </w:rPr>
      </w:pPr>
      <w:r w:rsidRPr="00167DBF">
        <w:rPr>
          <w:color w:val="auto"/>
          <w:szCs w:val="22"/>
        </w:rPr>
        <w:t xml:space="preserve">b) direcionar a contratação de pessoas para trabalhar na CONTRATADA; </w:t>
      </w:r>
    </w:p>
    <w:p w:rsidR="00167DBF" w:rsidRPr="00167DBF" w:rsidRDefault="00167DBF" w:rsidP="00167DBF">
      <w:pPr>
        <w:pStyle w:val="Corpodetexto"/>
        <w:spacing w:line="200" w:lineRule="atLeast"/>
        <w:rPr>
          <w:color w:val="auto"/>
          <w:szCs w:val="22"/>
        </w:rPr>
      </w:pPr>
      <w:r w:rsidRPr="00167DBF">
        <w:rPr>
          <w:color w:val="auto"/>
          <w:szCs w:val="22"/>
        </w:rPr>
        <w:t xml:space="preserve">c) considerar os trabalhadores da CONTRATADA como colaboradores eventuais do próprio órgão ou entidade responsável pela contratação, especialmente para efeito de concessão de diárias e passagens. </w:t>
      </w:r>
    </w:p>
    <w:p w:rsidR="00167DBF" w:rsidRPr="00167DBF" w:rsidRDefault="00167DBF" w:rsidP="00167DBF">
      <w:pPr>
        <w:pStyle w:val="Corpodetexto"/>
        <w:spacing w:line="200" w:lineRule="atLeast"/>
        <w:rPr>
          <w:color w:val="auto"/>
          <w:szCs w:val="22"/>
        </w:rPr>
      </w:pPr>
      <w:r w:rsidRPr="00167DBF">
        <w:rPr>
          <w:color w:val="auto"/>
          <w:szCs w:val="22"/>
        </w:rPr>
        <w:t xml:space="preserve">8 - Fornecer por escrito </w:t>
      </w:r>
      <w:proofErr w:type="gramStart"/>
      <w:r w:rsidRPr="00167DBF">
        <w:rPr>
          <w:color w:val="auto"/>
          <w:szCs w:val="22"/>
        </w:rPr>
        <w:t>as</w:t>
      </w:r>
      <w:proofErr w:type="gramEnd"/>
      <w:r w:rsidRPr="00167DBF">
        <w:rPr>
          <w:color w:val="auto"/>
          <w:szCs w:val="22"/>
        </w:rPr>
        <w:t xml:space="preserve"> informações necessárias para o desenvolvimento dos serviços objeto do contrato; </w:t>
      </w:r>
    </w:p>
    <w:p w:rsidR="00167DBF" w:rsidRPr="00167DBF" w:rsidRDefault="00167DBF" w:rsidP="00167DBF">
      <w:pPr>
        <w:pStyle w:val="Corpodetexto"/>
        <w:spacing w:line="200" w:lineRule="atLeast"/>
        <w:rPr>
          <w:color w:val="auto"/>
          <w:szCs w:val="22"/>
        </w:rPr>
      </w:pPr>
      <w:r w:rsidRPr="00167DBF">
        <w:rPr>
          <w:color w:val="auto"/>
          <w:szCs w:val="22"/>
        </w:rPr>
        <w:t xml:space="preserve">9 - Realizar avaliações periódicas da qualidade dos serviços, após seu recebimento; </w:t>
      </w:r>
    </w:p>
    <w:p w:rsidR="006F6B65" w:rsidRDefault="00167DBF" w:rsidP="00167DBF">
      <w:pPr>
        <w:pStyle w:val="Corpodetexto"/>
        <w:spacing w:line="200" w:lineRule="atLeast"/>
        <w:rPr>
          <w:color w:val="auto"/>
          <w:szCs w:val="22"/>
        </w:rPr>
      </w:pPr>
      <w:r w:rsidRPr="00167DBF">
        <w:rPr>
          <w:color w:val="auto"/>
          <w:szCs w:val="22"/>
        </w:rPr>
        <w:t>10 - Fiscalizar o cumprimento dos requisitos legais, quando a CONTRATADA houver se beneficiado da preferência estabelecida pelo art. 3º, §5º, da Lei nº 8.666/1993.</w:t>
      </w:r>
    </w:p>
    <w:p w:rsidR="00167DBF" w:rsidRPr="00280327" w:rsidRDefault="00167DBF" w:rsidP="00167DBF">
      <w:pPr>
        <w:pStyle w:val="Corpodetexto"/>
        <w:spacing w:line="200" w:lineRule="atLeast"/>
        <w:rPr>
          <w:b/>
          <w:color w:val="auto"/>
          <w:szCs w:val="22"/>
        </w:rPr>
      </w:pPr>
    </w:p>
    <w:p w:rsidR="00294249" w:rsidRPr="00294249" w:rsidRDefault="00DB7A0B" w:rsidP="00294249">
      <w:pPr>
        <w:spacing w:line="200" w:lineRule="atLeast"/>
        <w:jc w:val="both"/>
        <w:rPr>
          <w:color w:val="auto"/>
          <w:szCs w:val="22"/>
        </w:rPr>
      </w:pPr>
      <w:r w:rsidRPr="00280327">
        <w:rPr>
          <w:b/>
          <w:color w:val="auto"/>
          <w:szCs w:val="22"/>
        </w:rPr>
        <w:t xml:space="preserve">Parágrafo Segundo - </w:t>
      </w:r>
      <w:r w:rsidR="00294249" w:rsidRPr="0029424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94249" w:rsidRPr="00294249" w:rsidRDefault="00294249" w:rsidP="00294249">
      <w:pPr>
        <w:spacing w:line="200" w:lineRule="atLeast"/>
        <w:jc w:val="both"/>
        <w:rPr>
          <w:color w:val="auto"/>
          <w:szCs w:val="22"/>
        </w:rPr>
      </w:pPr>
      <w:r w:rsidRPr="00294249">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294249" w:rsidRPr="00294249" w:rsidRDefault="00294249" w:rsidP="00294249">
      <w:pPr>
        <w:spacing w:line="200" w:lineRule="atLeast"/>
        <w:jc w:val="both"/>
        <w:rPr>
          <w:color w:val="auto"/>
          <w:szCs w:val="22"/>
        </w:rPr>
      </w:pPr>
      <w:r w:rsidRPr="00294249">
        <w:rPr>
          <w:color w:val="auto"/>
          <w:szCs w:val="22"/>
        </w:rPr>
        <w:t>2 – Responsabilizar-se pelos vícios e danos decorrentes do serviço, de acordo com o Código de Defesa do Consumidor (Lei nº 8.078/1990);</w:t>
      </w:r>
    </w:p>
    <w:p w:rsidR="00294249" w:rsidRPr="00294249" w:rsidRDefault="00294249" w:rsidP="00294249">
      <w:pPr>
        <w:spacing w:line="200" w:lineRule="atLeast"/>
        <w:jc w:val="both"/>
        <w:rPr>
          <w:color w:val="auto"/>
          <w:szCs w:val="22"/>
        </w:rPr>
      </w:pPr>
      <w:r w:rsidRPr="00294249">
        <w:rPr>
          <w:color w:val="auto"/>
          <w:szCs w:val="22"/>
        </w:rPr>
        <w:t>3 – Corrigir, às suas expensas, no prazo fixado pela Administração, os serviços recusados ou imperfeitos, no prazo de 03 dias úteis;</w:t>
      </w:r>
    </w:p>
    <w:p w:rsidR="00294249" w:rsidRPr="00294249" w:rsidRDefault="00294249" w:rsidP="00294249">
      <w:pPr>
        <w:spacing w:line="200" w:lineRule="atLeast"/>
        <w:jc w:val="both"/>
        <w:rPr>
          <w:color w:val="auto"/>
          <w:szCs w:val="22"/>
        </w:rPr>
      </w:pPr>
      <w:r w:rsidRPr="00294249">
        <w:rPr>
          <w:color w:val="auto"/>
          <w:szCs w:val="22"/>
        </w:rPr>
        <w:t>4 – Comunicar à Administração, no prazo máximo de 24 (vinte e quatro) horas que antecede a data da prestação do serviço, os motivos que impossibilitem o cumprimento do prazo previsto, com a devida comprovação;</w:t>
      </w:r>
    </w:p>
    <w:p w:rsidR="00294249" w:rsidRPr="00294249" w:rsidRDefault="00294249" w:rsidP="00294249">
      <w:pPr>
        <w:spacing w:line="200" w:lineRule="atLeast"/>
        <w:jc w:val="both"/>
        <w:rPr>
          <w:color w:val="auto"/>
          <w:szCs w:val="22"/>
        </w:rPr>
      </w:pPr>
      <w:r w:rsidRPr="00294249">
        <w:rPr>
          <w:color w:val="auto"/>
          <w:szCs w:val="22"/>
        </w:rPr>
        <w:t>5 – Manter, durante toda a execução do contrato, em compatibilidade com as obrigações assumidas, todas as condições de habilitação e qualificação exigidas na licitação;</w:t>
      </w:r>
    </w:p>
    <w:p w:rsidR="00294249" w:rsidRPr="00294249" w:rsidRDefault="00294249" w:rsidP="00294249">
      <w:pPr>
        <w:spacing w:line="200" w:lineRule="atLeast"/>
        <w:jc w:val="both"/>
        <w:rPr>
          <w:color w:val="auto"/>
          <w:szCs w:val="22"/>
        </w:rPr>
      </w:pPr>
      <w:r w:rsidRPr="00294249">
        <w:rPr>
          <w:color w:val="auto"/>
          <w:szCs w:val="22"/>
        </w:rPr>
        <w:t>6 – Indicar preposto para representá-la durante a execução do contrato;</w:t>
      </w:r>
    </w:p>
    <w:p w:rsidR="00294249" w:rsidRPr="00294249" w:rsidRDefault="00294249" w:rsidP="00294249">
      <w:pPr>
        <w:spacing w:line="200" w:lineRule="atLeast"/>
        <w:jc w:val="both"/>
        <w:rPr>
          <w:color w:val="auto"/>
          <w:szCs w:val="22"/>
        </w:rPr>
      </w:pPr>
      <w:r w:rsidRPr="00294249">
        <w:rPr>
          <w:color w:val="auto"/>
          <w:szCs w:val="22"/>
        </w:rPr>
        <w:t>7 – Comunicar à Administração sobre qualquer alteração no endereço, conta bancária ou outros dados necessários para recebimento de correspondência, enquanto perdurar os efeitos da contratação;</w:t>
      </w:r>
    </w:p>
    <w:p w:rsidR="00294249" w:rsidRPr="00294249" w:rsidRDefault="00294249" w:rsidP="00294249">
      <w:pPr>
        <w:spacing w:line="200" w:lineRule="atLeast"/>
        <w:jc w:val="both"/>
        <w:rPr>
          <w:color w:val="auto"/>
          <w:szCs w:val="22"/>
        </w:rPr>
      </w:pPr>
      <w:r w:rsidRPr="00294249">
        <w:rPr>
          <w:color w:val="auto"/>
          <w:szCs w:val="22"/>
        </w:rPr>
        <w:t>8 – Receber as comunicações da Administração e respondê-las ou atendê-las nos prazos específicos constantes da comunicação;</w:t>
      </w:r>
    </w:p>
    <w:p w:rsidR="00294249" w:rsidRPr="00294249" w:rsidRDefault="00294249" w:rsidP="00294249">
      <w:pPr>
        <w:spacing w:line="200" w:lineRule="atLeast"/>
        <w:jc w:val="both"/>
        <w:rPr>
          <w:color w:val="auto"/>
          <w:szCs w:val="22"/>
        </w:rPr>
      </w:pPr>
      <w:r w:rsidRPr="00294249">
        <w:rPr>
          <w:color w:val="auto"/>
          <w:szCs w:val="22"/>
        </w:rPr>
        <w:lastRenderedPageBreak/>
        <w:t>9 – Arcar com todas as despesas diretas e indiretas decorrentes, tais como tributos, encargos sociais e trabalhistas, transporte, depósito e demais despesas relativas à prestação de serviço;</w:t>
      </w:r>
    </w:p>
    <w:p w:rsidR="00294249" w:rsidRPr="00294249" w:rsidRDefault="00294249" w:rsidP="00294249">
      <w:pPr>
        <w:spacing w:line="200" w:lineRule="atLeast"/>
        <w:jc w:val="both"/>
        <w:rPr>
          <w:color w:val="auto"/>
          <w:szCs w:val="22"/>
        </w:rPr>
      </w:pPr>
      <w:r w:rsidRPr="00294249">
        <w:rPr>
          <w:color w:val="auto"/>
          <w:szCs w:val="22"/>
        </w:rPr>
        <w:t xml:space="preserve">10 – Utilizar empregados habilitados e com conhecimentos básicos dos serviços a serem executados, em conformidade com as normas e determinações em vigor; </w:t>
      </w:r>
    </w:p>
    <w:p w:rsidR="00294249" w:rsidRPr="00294249" w:rsidRDefault="00294249" w:rsidP="00294249">
      <w:pPr>
        <w:spacing w:line="200" w:lineRule="atLeast"/>
        <w:jc w:val="both"/>
        <w:rPr>
          <w:color w:val="auto"/>
          <w:szCs w:val="22"/>
        </w:rPr>
      </w:pPr>
      <w:r w:rsidRPr="00294249">
        <w:rPr>
          <w:color w:val="auto"/>
          <w:szCs w:val="22"/>
        </w:rPr>
        <w:t xml:space="preserve">11 – Prestar todo esclarecimento ou informação solicitada pela Administração ou pela fiscalização, garantindo-lhes o acesso, a qualquer tempo, aos veículos utilizados, bem como aos documentos relativos à execução do contrato; </w:t>
      </w:r>
    </w:p>
    <w:p w:rsidR="00294249" w:rsidRPr="00294249" w:rsidRDefault="00294249" w:rsidP="00294249">
      <w:pPr>
        <w:spacing w:line="200" w:lineRule="atLeast"/>
        <w:jc w:val="both"/>
        <w:rPr>
          <w:color w:val="auto"/>
          <w:szCs w:val="22"/>
        </w:rPr>
      </w:pPr>
      <w:r w:rsidRPr="00294249">
        <w:rPr>
          <w:color w:val="auto"/>
          <w:szCs w:val="22"/>
        </w:rPr>
        <w:t xml:space="preserve">12 – Comunicar a fiscalização do contrato, no prazo de 24 (vinte e quatro) horas, qualquer ocorrência anormal ou acidente que se verifique no local dos serviços; </w:t>
      </w:r>
    </w:p>
    <w:p w:rsidR="00294249" w:rsidRPr="00294249" w:rsidRDefault="00294249" w:rsidP="00294249">
      <w:pPr>
        <w:spacing w:line="200" w:lineRule="atLeast"/>
        <w:jc w:val="both"/>
        <w:rPr>
          <w:color w:val="auto"/>
          <w:szCs w:val="22"/>
        </w:rPr>
      </w:pPr>
      <w:r>
        <w:rPr>
          <w:color w:val="auto"/>
          <w:szCs w:val="22"/>
        </w:rPr>
        <w:t>1</w:t>
      </w:r>
      <w:r w:rsidRPr="00294249">
        <w:rPr>
          <w:color w:val="auto"/>
          <w:szCs w:val="22"/>
        </w:rPr>
        <w:t xml:space="preserve">3 - 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Federal nº 13.146/2015. </w:t>
      </w:r>
    </w:p>
    <w:p w:rsidR="00294249" w:rsidRPr="00294249" w:rsidRDefault="00294249" w:rsidP="00294249">
      <w:pPr>
        <w:spacing w:line="200" w:lineRule="atLeast"/>
        <w:jc w:val="both"/>
        <w:rPr>
          <w:color w:val="auto"/>
          <w:szCs w:val="22"/>
        </w:rPr>
      </w:pPr>
      <w:r w:rsidRPr="00294249">
        <w:rPr>
          <w:color w:val="auto"/>
          <w:szCs w:val="22"/>
        </w:rPr>
        <w:t xml:space="preserve">14 - Paralisar, por determinação da Administração, qualquer atividade que não esteja sendo executada de acordo com a boa técnica ou que ponha em risco a segurança de pessoas ou bens de terceiros; </w:t>
      </w:r>
    </w:p>
    <w:p w:rsidR="00294249" w:rsidRPr="00294249" w:rsidRDefault="00294249" w:rsidP="00294249">
      <w:pPr>
        <w:spacing w:line="200" w:lineRule="atLeast"/>
        <w:jc w:val="both"/>
        <w:rPr>
          <w:color w:val="auto"/>
          <w:szCs w:val="22"/>
        </w:rPr>
      </w:pPr>
      <w:r w:rsidRPr="00294249">
        <w:rPr>
          <w:color w:val="auto"/>
          <w:szCs w:val="22"/>
        </w:rPr>
        <w:t xml:space="preserve">15 -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Administração; </w:t>
      </w:r>
    </w:p>
    <w:p w:rsidR="00294249" w:rsidRPr="00294249" w:rsidRDefault="00294249" w:rsidP="00294249">
      <w:pPr>
        <w:spacing w:line="200" w:lineRule="atLeast"/>
        <w:jc w:val="both"/>
        <w:rPr>
          <w:color w:val="auto"/>
          <w:szCs w:val="22"/>
        </w:rPr>
      </w:pPr>
      <w:r w:rsidRPr="00294249">
        <w:rPr>
          <w:color w:val="auto"/>
          <w:szCs w:val="22"/>
        </w:rPr>
        <w:t>16 - Não permitir a utilização de qualquer trabalho do menor de dezesseis anos, exceto na condição de aprendiz para os maiores de quatorze anos; nem permitir a utilização do trabalho do menor de dezoito anos em trabalho noturno, perigoso ou insalubre;</w:t>
      </w:r>
    </w:p>
    <w:p w:rsidR="00294249" w:rsidRPr="00294249" w:rsidRDefault="00294249" w:rsidP="00294249">
      <w:pPr>
        <w:spacing w:line="200" w:lineRule="atLeast"/>
        <w:jc w:val="both"/>
        <w:rPr>
          <w:color w:val="auto"/>
          <w:szCs w:val="22"/>
        </w:rPr>
      </w:pPr>
      <w:r w:rsidRPr="00294249">
        <w:rPr>
          <w:color w:val="auto"/>
          <w:szCs w:val="22"/>
        </w:rPr>
        <w:t xml:space="preserve">17 - Elaborar, </w:t>
      </w:r>
      <w:proofErr w:type="gramStart"/>
      <w:r w:rsidRPr="00294249">
        <w:rPr>
          <w:color w:val="auto"/>
          <w:szCs w:val="22"/>
        </w:rPr>
        <w:t>implementar</w:t>
      </w:r>
      <w:proofErr w:type="gramEnd"/>
      <w:r w:rsidRPr="00294249">
        <w:rPr>
          <w:color w:val="auto"/>
          <w:szCs w:val="22"/>
        </w:rPr>
        <w:t xml:space="preserve"> e manter atualizado o PPRA – Programa de Prevenção de Riscos Ambientais e o PCMSO – Programa de Controle Médio e Saúde Ocupacional, quando cabível; </w:t>
      </w:r>
    </w:p>
    <w:p w:rsidR="00294249" w:rsidRPr="00294249" w:rsidRDefault="00294249" w:rsidP="00294249">
      <w:pPr>
        <w:spacing w:line="200" w:lineRule="atLeast"/>
        <w:jc w:val="both"/>
        <w:rPr>
          <w:color w:val="auto"/>
          <w:szCs w:val="22"/>
        </w:rPr>
      </w:pPr>
      <w:r w:rsidRPr="00294249">
        <w:rPr>
          <w:color w:val="auto"/>
          <w:szCs w:val="22"/>
        </w:rPr>
        <w:t xml:space="preserve">18 - Providenciar Cartão Cidadão expedido pela Caixa Econômica Federal (CEF) para todos os empregados; </w:t>
      </w:r>
    </w:p>
    <w:p w:rsidR="00294249" w:rsidRPr="00294249" w:rsidRDefault="00294249" w:rsidP="00294249">
      <w:pPr>
        <w:spacing w:line="200" w:lineRule="atLeast"/>
        <w:jc w:val="both"/>
        <w:rPr>
          <w:color w:val="auto"/>
          <w:szCs w:val="22"/>
        </w:rPr>
      </w:pPr>
      <w:r w:rsidRPr="00294249">
        <w:rPr>
          <w:color w:val="auto"/>
          <w:szCs w:val="22"/>
        </w:rPr>
        <w:t xml:space="preserve">19 - Providenciar senha para que o empregado tenha acesso ao extrato de informações previdenciárias; </w:t>
      </w:r>
    </w:p>
    <w:p w:rsidR="00294249" w:rsidRPr="00294249" w:rsidRDefault="00294249" w:rsidP="00294249">
      <w:pPr>
        <w:spacing w:line="200" w:lineRule="atLeast"/>
        <w:jc w:val="both"/>
        <w:rPr>
          <w:color w:val="auto"/>
          <w:szCs w:val="22"/>
        </w:rPr>
      </w:pPr>
      <w:r w:rsidRPr="00294249">
        <w:rPr>
          <w:color w:val="auto"/>
          <w:szCs w:val="22"/>
        </w:rPr>
        <w:t xml:space="preserve">20 - Fixar domicílio bancário dos empregados no Município de Bom Jardim - RJ, onde serão prestados os serviços; </w:t>
      </w:r>
    </w:p>
    <w:p w:rsidR="00294249" w:rsidRPr="00294249" w:rsidRDefault="00294249" w:rsidP="00294249">
      <w:pPr>
        <w:spacing w:line="200" w:lineRule="atLeast"/>
        <w:jc w:val="both"/>
        <w:rPr>
          <w:color w:val="auto"/>
          <w:szCs w:val="22"/>
        </w:rPr>
      </w:pPr>
      <w:r w:rsidRPr="00294249">
        <w:rPr>
          <w:color w:val="auto"/>
          <w:szCs w:val="22"/>
        </w:rPr>
        <w:t xml:space="preserve">21 - Realizar exames médicos admissionais, periódicos, </w:t>
      </w:r>
      <w:proofErr w:type="spellStart"/>
      <w:r w:rsidRPr="00294249">
        <w:rPr>
          <w:color w:val="auto"/>
          <w:szCs w:val="22"/>
        </w:rPr>
        <w:t>demissionais</w:t>
      </w:r>
      <w:proofErr w:type="spellEnd"/>
      <w:r w:rsidRPr="00294249">
        <w:rPr>
          <w:color w:val="auto"/>
          <w:szCs w:val="22"/>
        </w:rPr>
        <w:t xml:space="preserve">, retorno ao trabalho e de mudança de função dos contratados; </w:t>
      </w:r>
    </w:p>
    <w:p w:rsidR="00294249" w:rsidRPr="00294249" w:rsidRDefault="00294249" w:rsidP="00294249">
      <w:pPr>
        <w:spacing w:line="200" w:lineRule="atLeast"/>
        <w:jc w:val="both"/>
        <w:rPr>
          <w:color w:val="auto"/>
          <w:szCs w:val="22"/>
        </w:rPr>
      </w:pPr>
      <w:r w:rsidRPr="00294249">
        <w:rPr>
          <w:color w:val="auto"/>
          <w:szCs w:val="22"/>
        </w:rPr>
        <w:t xml:space="preserve">22 - Fornecer gratuitamente vestimenta aos trabalhadores quando o tipo de atividade exigir, procedendo a sua reposição periódica; </w:t>
      </w:r>
    </w:p>
    <w:p w:rsidR="00294249" w:rsidRPr="00294249" w:rsidRDefault="00294249" w:rsidP="00294249">
      <w:pPr>
        <w:spacing w:line="200" w:lineRule="atLeast"/>
        <w:jc w:val="both"/>
        <w:rPr>
          <w:color w:val="auto"/>
          <w:szCs w:val="22"/>
        </w:rPr>
      </w:pPr>
      <w:r w:rsidRPr="00294249">
        <w:rPr>
          <w:color w:val="auto"/>
          <w:szCs w:val="22"/>
        </w:rPr>
        <w:t xml:space="preserve">23 - Cumprir, além dos postulados legais vigentes de âmbito federal, estadual ou municipal, as normas de segurança da Administração; </w:t>
      </w:r>
    </w:p>
    <w:p w:rsidR="00294249" w:rsidRPr="00294249" w:rsidRDefault="00294249" w:rsidP="00294249">
      <w:pPr>
        <w:spacing w:line="200" w:lineRule="atLeast"/>
        <w:jc w:val="both"/>
        <w:rPr>
          <w:color w:val="auto"/>
          <w:szCs w:val="22"/>
        </w:rPr>
      </w:pPr>
      <w:r w:rsidRPr="00294249">
        <w:rPr>
          <w:color w:val="auto"/>
          <w:szCs w:val="22"/>
        </w:rPr>
        <w:t xml:space="preserve">24 - Disponibilizar vestiário com armários individuais aos trabalhadores que executam atividades que exigem a troca de roupas, observando-se a separação de sexos, quando cabível; </w:t>
      </w:r>
    </w:p>
    <w:p w:rsidR="00294249" w:rsidRPr="00294249" w:rsidRDefault="00294249" w:rsidP="00294249">
      <w:pPr>
        <w:spacing w:line="200" w:lineRule="atLeast"/>
        <w:jc w:val="both"/>
        <w:rPr>
          <w:color w:val="auto"/>
          <w:szCs w:val="22"/>
        </w:rPr>
      </w:pPr>
      <w:r w:rsidRPr="00294249">
        <w:rPr>
          <w:color w:val="auto"/>
          <w:szCs w:val="22"/>
        </w:rPr>
        <w:t xml:space="preserve">25 - Disponibilizar ou fornecer aos trabalhadores, em todos os locais de trabalho, água potável em condições higiênicas, vedado o uso de copo coletivo; </w:t>
      </w:r>
    </w:p>
    <w:p w:rsidR="00294249" w:rsidRPr="00294249" w:rsidRDefault="00294249" w:rsidP="00294249">
      <w:pPr>
        <w:spacing w:line="200" w:lineRule="atLeast"/>
        <w:jc w:val="both"/>
        <w:rPr>
          <w:color w:val="auto"/>
          <w:szCs w:val="22"/>
        </w:rPr>
      </w:pPr>
      <w:r w:rsidRPr="00294249">
        <w:rPr>
          <w:color w:val="auto"/>
          <w:szCs w:val="22"/>
        </w:rPr>
        <w:t xml:space="preserve">26 – Não subcontratar nem repassar, ainda que indiretamente, nenhum dos serviços a que se acha vinculada, sem a estrita concordância e manifestação da Administração; </w:t>
      </w:r>
    </w:p>
    <w:p w:rsidR="00294249" w:rsidRPr="00294249" w:rsidRDefault="00294249" w:rsidP="00294249">
      <w:pPr>
        <w:spacing w:line="200" w:lineRule="atLeast"/>
        <w:jc w:val="both"/>
        <w:rPr>
          <w:color w:val="auto"/>
          <w:szCs w:val="22"/>
        </w:rPr>
      </w:pPr>
      <w:r w:rsidRPr="00294249">
        <w:rPr>
          <w:color w:val="auto"/>
          <w:szCs w:val="22"/>
        </w:rPr>
        <w:t>27 – A CONTRATADA</w:t>
      </w:r>
      <w:proofErr w:type="gramStart"/>
      <w:r w:rsidRPr="00294249">
        <w:rPr>
          <w:color w:val="auto"/>
          <w:szCs w:val="22"/>
        </w:rPr>
        <w:t xml:space="preserve">  </w:t>
      </w:r>
      <w:proofErr w:type="gramEnd"/>
      <w:r w:rsidRPr="00294249">
        <w:rPr>
          <w:color w:val="auto"/>
          <w:szCs w:val="22"/>
        </w:rPr>
        <w:t xml:space="preserve">se obriga a atender as demais obrigações constantes no Artigo 1º, inciso II do Decreto Municipal 3.583/2018; </w:t>
      </w:r>
    </w:p>
    <w:p w:rsidR="00294249" w:rsidRPr="00294249" w:rsidRDefault="00294249" w:rsidP="00294249">
      <w:pPr>
        <w:spacing w:line="200" w:lineRule="atLeast"/>
        <w:jc w:val="both"/>
        <w:rPr>
          <w:color w:val="auto"/>
          <w:szCs w:val="22"/>
        </w:rPr>
      </w:pPr>
      <w:r w:rsidRPr="00294249">
        <w:rPr>
          <w:color w:val="auto"/>
          <w:szCs w:val="22"/>
        </w:rPr>
        <w:t xml:space="preserve">28 – Cumprir todas as obrigações dispostas no instrumento convocatório e seus anexos, além das decorrentes das disposições contidas no instrumento convocatório, ainda que não inclusas no rol deste item; </w:t>
      </w:r>
    </w:p>
    <w:p w:rsidR="006F6B65" w:rsidRDefault="00294249" w:rsidP="00294249">
      <w:pPr>
        <w:spacing w:line="200" w:lineRule="atLeast"/>
        <w:jc w:val="both"/>
        <w:rPr>
          <w:color w:val="auto"/>
          <w:szCs w:val="22"/>
        </w:rPr>
      </w:pPr>
      <w:r w:rsidRPr="00294249">
        <w:rPr>
          <w:color w:val="auto"/>
          <w:szCs w:val="22"/>
        </w:rPr>
        <w:lastRenderedPageBreak/>
        <w:t>29 – Apresentar, aos Fiscais do contrato, relatório mensal com a quilometragem percorrida por cada veículo para verificação.</w:t>
      </w:r>
    </w:p>
    <w:p w:rsidR="00294249" w:rsidRDefault="0029424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705FE4">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67DBF" w:rsidRPr="00167DBF" w:rsidRDefault="00EE60F6" w:rsidP="00167DBF">
      <w:pPr>
        <w:pStyle w:val="Contrato-Corpo"/>
        <w:rPr>
          <w:color w:val="auto"/>
        </w:rPr>
      </w:pPr>
      <w:r w:rsidRPr="00280327">
        <w:rPr>
          <w:b/>
          <w:color w:val="auto"/>
        </w:rPr>
        <w:t>Parágrafo Primeiro -</w:t>
      </w:r>
      <w:r w:rsidRPr="00280327">
        <w:rPr>
          <w:color w:val="auto"/>
        </w:rPr>
        <w:t xml:space="preserve"> </w:t>
      </w:r>
      <w:r w:rsidR="00167DBF" w:rsidRPr="00167DBF">
        <w:rPr>
          <w:color w:val="auto"/>
        </w:rPr>
        <w:t>São infrações leves as condutas que caracterizam inexecução parcial do contrato, mas sem prejuízo à Administração, em especial:</w:t>
      </w:r>
    </w:p>
    <w:p w:rsidR="00167DBF" w:rsidRPr="00167DBF" w:rsidRDefault="00167DBF" w:rsidP="00167DBF">
      <w:pPr>
        <w:pStyle w:val="Contrato-Corpo"/>
        <w:rPr>
          <w:color w:val="auto"/>
        </w:rPr>
      </w:pPr>
      <w:r w:rsidRPr="00167DBF">
        <w:rPr>
          <w:color w:val="auto"/>
        </w:rPr>
        <w:t>1 – Não prestar os serviços conforme as especificidades indicadas no instrumento convocatório e seus anexos, corrigindo em tempo hábil as impropriedades;</w:t>
      </w:r>
    </w:p>
    <w:p w:rsidR="00167DBF" w:rsidRPr="00167DBF" w:rsidRDefault="00167DBF" w:rsidP="00167DBF">
      <w:pPr>
        <w:pStyle w:val="Contrato-Corpo"/>
        <w:rPr>
          <w:color w:val="auto"/>
        </w:rPr>
      </w:pPr>
      <w:r w:rsidRPr="00167DBF">
        <w:rPr>
          <w:color w:val="auto"/>
        </w:rPr>
        <w:t>2 – Não observar as cláusulas contratuais referentes às obrigações, quando não importar em conduta mais grave;</w:t>
      </w:r>
    </w:p>
    <w:p w:rsidR="00167DBF" w:rsidRPr="00167DBF" w:rsidRDefault="00167DBF" w:rsidP="00167DBF">
      <w:pPr>
        <w:pStyle w:val="Contrato-Corpo"/>
        <w:rPr>
          <w:color w:val="auto"/>
        </w:rPr>
      </w:pPr>
      <w:r w:rsidRPr="00167DBF">
        <w:rPr>
          <w:color w:val="auto"/>
        </w:rPr>
        <w:t>3 – Deixar de adotar as medidas necessárias para adequar os serviços às especificidades indicadas no instrumento convocatório e seus anexos, quando não importar em conduta mais grave;</w:t>
      </w:r>
    </w:p>
    <w:p w:rsidR="00167DBF" w:rsidRPr="00167DBF" w:rsidRDefault="00167DBF" w:rsidP="00167DBF">
      <w:pPr>
        <w:pStyle w:val="Contrato-Corpo"/>
        <w:rPr>
          <w:color w:val="auto"/>
        </w:rPr>
      </w:pPr>
      <w:r w:rsidRPr="00167DBF">
        <w:rPr>
          <w:color w:val="auto"/>
        </w:rPr>
        <w:t>4 – Deixar de apresentar imotivadamente qualquer documento, relatório, informação, relativo à execução do contrato ou ao qual está obrigado pela legislação, quando não importar em conduta mais grave;</w:t>
      </w:r>
    </w:p>
    <w:p w:rsidR="006F6B65" w:rsidRDefault="00167DBF" w:rsidP="00167DBF">
      <w:pPr>
        <w:pStyle w:val="Contrato-Corpo"/>
        <w:rPr>
          <w:color w:val="auto"/>
        </w:rPr>
      </w:pPr>
      <w:r w:rsidRPr="00167DBF">
        <w:rPr>
          <w:color w:val="auto"/>
        </w:rPr>
        <w:t>5 – Apresentar intempestivamente os documentos que comprovem a manutenção das condições de habilitação e qualificação exigidas na fase de licitação.</w:t>
      </w:r>
    </w:p>
    <w:p w:rsidR="00167DBF" w:rsidRPr="0047789F" w:rsidRDefault="00167DBF" w:rsidP="00167DBF">
      <w:pPr>
        <w:pStyle w:val="Contrato-Corpo"/>
        <w:rPr>
          <w:color w:val="auto"/>
        </w:rPr>
      </w:pPr>
    </w:p>
    <w:p w:rsidR="00167DBF" w:rsidRPr="00167DBF" w:rsidRDefault="00EE60F6" w:rsidP="00167DBF">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67DBF" w:rsidRPr="00167DBF">
        <w:rPr>
          <w:color w:val="auto"/>
        </w:rPr>
        <w:t>São infrações médias as condutas que caracterizam inexecução parcial do contrato, em especial:</w:t>
      </w:r>
    </w:p>
    <w:p w:rsidR="00167DBF" w:rsidRPr="00167DBF" w:rsidRDefault="00167DBF" w:rsidP="00167DBF">
      <w:pPr>
        <w:pStyle w:val="Contrato-Corpo"/>
        <w:tabs>
          <w:tab w:val="left" w:pos="3852"/>
        </w:tabs>
        <w:rPr>
          <w:color w:val="auto"/>
        </w:rPr>
      </w:pPr>
      <w:r w:rsidRPr="00167DBF">
        <w:rPr>
          <w:color w:val="auto"/>
        </w:rPr>
        <w:t>1 – Reincidir em conduta ou omissão que ensejou a aplicação anterior de advertência;</w:t>
      </w:r>
    </w:p>
    <w:p w:rsidR="00167DBF" w:rsidRPr="00167DBF" w:rsidRDefault="00167DBF" w:rsidP="00167DBF">
      <w:pPr>
        <w:pStyle w:val="Contrato-Corpo"/>
        <w:tabs>
          <w:tab w:val="left" w:pos="3852"/>
        </w:tabs>
        <w:rPr>
          <w:color w:val="auto"/>
        </w:rPr>
      </w:pPr>
      <w:r w:rsidRPr="00167DBF">
        <w:rPr>
          <w:color w:val="auto"/>
        </w:rPr>
        <w:t xml:space="preserve">2 – Atrasar o início da execução do contrato, quando não importar em conduta mais grave; </w:t>
      </w:r>
    </w:p>
    <w:p w:rsidR="00167DBF" w:rsidRPr="00167DBF" w:rsidRDefault="00167DBF" w:rsidP="00167DBF">
      <w:pPr>
        <w:pStyle w:val="Contrato-Corpo"/>
        <w:tabs>
          <w:tab w:val="left" w:pos="3852"/>
        </w:tabs>
        <w:rPr>
          <w:color w:val="auto"/>
        </w:rPr>
      </w:pPr>
      <w:r w:rsidRPr="00167DBF">
        <w:rPr>
          <w:color w:val="auto"/>
        </w:rPr>
        <w:t xml:space="preserve">3 – Suspender ou paralisar, parcial ou totalmente, a execução do contrato sem prévia e expressa autorização da Administração, quando não importar em conduta mais grave; </w:t>
      </w:r>
    </w:p>
    <w:p w:rsidR="00167DBF" w:rsidRPr="00167DBF" w:rsidRDefault="00167DBF" w:rsidP="00167DBF">
      <w:pPr>
        <w:pStyle w:val="Contrato-Corpo"/>
        <w:tabs>
          <w:tab w:val="left" w:pos="3852"/>
        </w:tabs>
        <w:rPr>
          <w:color w:val="auto"/>
        </w:rPr>
      </w:pPr>
      <w:r w:rsidRPr="00167DBF">
        <w:rPr>
          <w:color w:val="auto"/>
        </w:rPr>
        <w:t xml:space="preserve">4 – Não recolher os tributos, contribuições previdenciárias e demais obrigações legais, incluindo o FGTS, quando cabível; </w:t>
      </w:r>
    </w:p>
    <w:p w:rsidR="006F6B65" w:rsidRDefault="00167DBF" w:rsidP="00167DBF">
      <w:pPr>
        <w:pStyle w:val="Contrato-Corpo"/>
        <w:tabs>
          <w:tab w:val="left" w:pos="3852"/>
        </w:tabs>
        <w:rPr>
          <w:color w:val="auto"/>
        </w:rPr>
      </w:pPr>
      <w:r w:rsidRPr="00167DBF">
        <w:rPr>
          <w:color w:val="auto"/>
        </w:rPr>
        <w:t>5 – Não encaminhar os documentos de comprovação exigidos no instrumento de medição de resultados;</w:t>
      </w:r>
    </w:p>
    <w:p w:rsidR="00167DBF" w:rsidRPr="00280327" w:rsidRDefault="00167DBF" w:rsidP="00167DBF">
      <w:pPr>
        <w:pStyle w:val="Contrato-Corpo"/>
        <w:tabs>
          <w:tab w:val="left" w:pos="3852"/>
        </w:tabs>
        <w:rPr>
          <w:color w:val="auto"/>
        </w:rPr>
      </w:pPr>
    </w:p>
    <w:p w:rsidR="00167DBF" w:rsidRPr="00167DBF" w:rsidRDefault="00EE60F6" w:rsidP="00167DBF">
      <w:pPr>
        <w:pStyle w:val="Contrato-Corpo"/>
        <w:rPr>
          <w:color w:val="auto"/>
        </w:rPr>
      </w:pPr>
      <w:r w:rsidRPr="00280327">
        <w:rPr>
          <w:b/>
          <w:color w:val="auto"/>
        </w:rPr>
        <w:t>Parágrafo Terceiro -</w:t>
      </w:r>
      <w:r w:rsidRPr="00280327">
        <w:rPr>
          <w:color w:val="auto"/>
        </w:rPr>
        <w:t xml:space="preserve"> </w:t>
      </w:r>
      <w:r w:rsidR="00167DBF" w:rsidRPr="00167DBF">
        <w:rPr>
          <w:color w:val="auto"/>
        </w:rPr>
        <w:t xml:space="preserve">São infrações graves as condutas que caracterizam inexecução parcial ou total do contrato, em especial: </w:t>
      </w:r>
    </w:p>
    <w:p w:rsidR="00167DBF" w:rsidRPr="00167DBF" w:rsidRDefault="00167DBF" w:rsidP="00167DBF">
      <w:pPr>
        <w:pStyle w:val="Contrato-Corpo"/>
        <w:rPr>
          <w:color w:val="auto"/>
        </w:rPr>
      </w:pPr>
      <w:r w:rsidRPr="00167DBF">
        <w:rPr>
          <w:color w:val="auto"/>
        </w:rPr>
        <w:t xml:space="preserve">1 – Reincidir em conduta ou omissão anterior de infração média que ensejou a aplicação de multa; </w:t>
      </w:r>
    </w:p>
    <w:p w:rsidR="00167DBF" w:rsidRPr="00167DBF" w:rsidRDefault="00167DBF" w:rsidP="00167DBF">
      <w:pPr>
        <w:pStyle w:val="Contrato-Corpo"/>
        <w:rPr>
          <w:color w:val="auto"/>
        </w:rPr>
      </w:pPr>
      <w:r w:rsidRPr="00167DBF">
        <w:rPr>
          <w:color w:val="auto"/>
        </w:rPr>
        <w:t xml:space="preserve">2 – Recusar-se o adjudicatário, sem a devida justificativa, a assinar o contrato, aceitar ou retirar o instrumento equivalente, dentro do prazo estabelecido pela Administração; </w:t>
      </w:r>
    </w:p>
    <w:p w:rsidR="00167DBF" w:rsidRPr="00167DBF" w:rsidRDefault="00167DBF" w:rsidP="00167DBF">
      <w:pPr>
        <w:pStyle w:val="Contrato-Corpo"/>
        <w:rPr>
          <w:color w:val="auto"/>
        </w:rPr>
      </w:pPr>
      <w:r w:rsidRPr="00167DBF">
        <w:rPr>
          <w:color w:val="auto"/>
        </w:rPr>
        <w:t xml:space="preserve">3 – Atrasar o início da prestação de serviços em prazo superior a 02 dias corridos; </w:t>
      </w:r>
    </w:p>
    <w:p w:rsidR="006F6B65" w:rsidRPr="00280327" w:rsidRDefault="00167DBF" w:rsidP="00167DBF">
      <w:pPr>
        <w:pStyle w:val="Contrato-Corpo"/>
        <w:rPr>
          <w:color w:val="auto"/>
        </w:rPr>
      </w:pPr>
      <w:r w:rsidRPr="00167DBF">
        <w:rPr>
          <w:color w:val="auto"/>
        </w:rPr>
        <w:t>4 – Suspender ou paralisar, parcial ou totalmente, a execução do contrato em prazo superior a</w:t>
      </w:r>
      <w:proofErr w:type="gramStart"/>
      <w:r w:rsidRPr="00167DBF">
        <w:rPr>
          <w:color w:val="auto"/>
        </w:rPr>
        <w:t xml:space="preserve">  </w:t>
      </w:r>
      <w:proofErr w:type="gramEnd"/>
      <w:r w:rsidRPr="00167DBF">
        <w:rPr>
          <w:color w:val="auto"/>
        </w:rPr>
        <w:t>02 dias corridos sem a prévia e expressa autorização da Administração;</w:t>
      </w:r>
    </w:p>
    <w:p w:rsidR="00167DBF" w:rsidRPr="00167DBF" w:rsidRDefault="00EE60F6" w:rsidP="00167DBF">
      <w:pPr>
        <w:pStyle w:val="Contrato-Corpo"/>
        <w:rPr>
          <w:color w:val="auto"/>
        </w:rPr>
      </w:pPr>
      <w:r w:rsidRPr="00280327">
        <w:rPr>
          <w:b/>
          <w:color w:val="auto"/>
        </w:rPr>
        <w:lastRenderedPageBreak/>
        <w:t>Parágrafo Quarto -</w:t>
      </w:r>
      <w:r w:rsidRPr="00280327">
        <w:rPr>
          <w:color w:val="auto"/>
        </w:rPr>
        <w:t xml:space="preserve"> </w:t>
      </w:r>
      <w:r w:rsidR="00167DBF" w:rsidRPr="00167DBF">
        <w:rPr>
          <w:color w:val="auto"/>
        </w:rPr>
        <w:t xml:space="preserve">São infrações gravíssimas as condutas que induzam a Administração a erro ou que causem prejuízo ao erário, em especial: </w:t>
      </w:r>
    </w:p>
    <w:p w:rsidR="00167DBF" w:rsidRPr="00167DBF" w:rsidRDefault="00167DBF" w:rsidP="00167DBF">
      <w:pPr>
        <w:pStyle w:val="Contrato-Corpo"/>
        <w:rPr>
          <w:color w:val="auto"/>
        </w:rPr>
      </w:pPr>
      <w:r w:rsidRPr="00167DBF">
        <w:rPr>
          <w:color w:val="auto"/>
        </w:rPr>
        <w:t xml:space="preserve">1 - Reincidir em conduta ou omissão anterior de infração grave que ensejou a aplicação de multa; </w:t>
      </w:r>
    </w:p>
    <w:p w:rsidR="00167DBF" w:rsidRPr="00167DBF" w:rsidRDefault="00167DBF" w:rsidP="00167DBF">
      <w:pPr>
        <w:pStyle w:val="Contrato-Corpo"/>
        <w:rPr>
          <w:color w:val="auto"/>
        </w:rPr>
      </w:pPr>
      <w:r w:rsidRPr="00167DBF">
        <w:rPr>
          <w:color w:val="auto"/>
        </w:rPr>
        <w:t xml:space="preserve">2 – Apresentar documentação falsa; </w:t>
      </w:r>
    </w:p>
    <w:p w:rsidR="00167DBF" w:rsidRPr="00167DBF" w:rsidRDefault="00167DBF" w:rsidP="00167DBF">
      <w:pPr>
        <w:pStyle w:val="Contrato-Corpo"/>
        <w:rPr>
          <w:color w:val="auto"/>
        </w:rPr>
      </w:pPr>
      <w:r w:rsidRPr="00167DBF">
        <w:rPr>
          <w:color w:val="auto"/>
        </w:rPr>
        <w:t xml:space="preserve">3 – Simular, fraudar ou não iniciar a execução do contrato; </w:t>
      </w:r>
    </w:p>
    <w:p w:rsidR="00167DBF" w:rsidRPr="00167DBF" w:rsidRDefault="00167DBF" w:rsidP="00167DBF">
      <w:pPr>
        <w:pStyle w:val="Contrato-Corpo"/>
        <w:rPr>
          <w:color w:val="auto"/>
        </w:rPr>
      </w:pPr>
      <w:r w:rsidRPr="00167DBF">
        <w:rPr>
          <w:color w:val="auto"/>
        </w:rPr>
        <w:t xml:space="preserve">4 - Suspender ou paralisar, parcial ou totalmente, a execução do contrato causando gravíssimo prejuízo ao interesse público; </w:t>
      </w:r>
    </w:p>
    <w:p w:rsidR="00167DBF" w:rsidRPr="00167DBF" w:rsidRDefault="00167DBF" w:rsidP="00167DBF">
      <w:pPr>
        <w:pStyle w:val="Contrato-Corpo"/>
        <w:rPr>
          <w:color w:val="auto"/>
        </w:rPr>
      </w:pPr>
      <w:r w:rsidRPr="00167DBF">
        <w:rPr>
          <w:color w:val="auto"/>
        </w:rPr>
        <w:t xml:space="preserve">5 – Praticar atos ilícitos visando frustrar os objetivos da contratação; </w:t>
      </w:r>
    </w:p>
    <w:p w:rsidR="00167DBF" w:rsidRPr="00167DBF" w:rsidRDefault="00167DBF" w:rsidP="00167DBF">
      <w:pPr>
        <w:pStyle w:val="Contrato-Corpo"/>
        <w:rPr>
          <w:color w:val="auto"/>
        </w:rPr>
      </w:pPr>
      <w:r w:rsidRPr="00167DBF">
        <w:rPr>
          <w:color w:val="auto"/>
        </w:rPr>
        <w:t xml:space="preserve">6 – Cometer fraude fiscal; </w:t>
      </w:r>
    </w:p>
    <w:p w:rsidR="00167DBF" w:rsidRPr="00167DBF" w:rsidRDefault="00167DBF" w:rsidP="00167DBF">
      <w:pPr>
        <w:pStyle w:val="Contrato-Corpo"/>
        <w:rPr>
          <w:color w:val="auto"/>
        </w:rPr>
      </w:pPr>
      <w:r w:rsidRPr="00167DBF">
        <w:rPr>
          <w:color w:val="auto"/>
        </w:rPr>
        <w:t xml:space="preserve">7 – Comportar-se de modo inidôneo; </w:t>
      </w:r>
    </w:p>
    <w:p w:rsidR="00167DBF" w:rsidRPr="00167DBF" w:rsidRDefault="00167DBF" w:rsidP="00167DBF">
      <w:pPr>
        <w:pStyle w:val="Contrato-Corpo"/>
        <w:rPr>
          <w:color w:val="auto"/>
        </w:rPr>
      </w:pPr>
      <w:r w:rsidRPr="00167DBF">
        <w:rPr>
          <w:color w:val="auto"/>
        </w:rPr>
        <w:t xml:space="preserve">8 – Não mantiver sua proposta. </w:t>
      </w:r>
    </w:p>
    <w:p w:rsidR="00167DBF" w:rsidRDefault="00167DBF" w:rsidP="00167DBF">
      <w:pPr>
        <w:pStyle w:val="Contrato-Corpo"/>
        <w:rPr>
          <w:color w:val="auto"/>
        </w:rPr>
      </w:pPr>
      <w:r w:rsidRPr="00167DBF">
        <w:rPr>
          <w:color w:val="auto"/>
        </w:rPr>
        <w:t>9 – Atrasar o início ou conclusão da prestação dos se</w:t>
      </w:r>
      <w:r>
        <w:rPr>
          <w:color w:val="auto"/>
        </w:rPr>
        <w:t>rviços;</w:t>
      </w:r>
      <w:proofErr w:type="gramStart"/>
      <w:r>
        <w:rPr>
          <w:color w:val="auto"/>
        </w:rPr>
        <w:tab/>
      </w:r>
      <w:r>
        <w:rPr>
          <w:color w:val="auto"/>
        </w:rPr>
        <w:tab/>
      </w:r>
      <w:proofErr w:type="gramEnd"/>
      <w:r>
        <w:rPr>
          <w:color w:val="auto"/>
        </w:rPr>
        <w:t xml:space="preserve">             </w:t>
      </w:r>
    </w:p>
    <w:p w:rsidR="00167DBF" w:rsidRPr="00167DBF" w:rsidRDefault="00167DBF" w:rsidP="00167DBF">
      <w:pPr>
        <w:pStyle w:val="Contrato-Corpo"/>
        <w:rPr>
          <w:color w:val="auto"/>
        </w:rPr>
      </w:pPr>
      <w:r>
        <w:rPr>
          <w:color w:val="auto"/>
        </w:rPr>
        <w:t xml:space="preserve">10 </w:t>
      </w:r>
      <w:proofErr w:type="gramStart"/>
      <w:r>
        <w:rPr>
          <w:color w:val="auto"/>
        </w:rPr>
        <w:t>–</w:t>
      </w:r>
      <w:r w:rsidRPr="00167DBF">
        <w:rPr>
          <w:color w:val="auto"/>
        </w:rPr>
        <w:t>Não</w:t>
      </w:r>
      <w:proofErr w:type="gramEnd"/>
      <w:r w:rsidRPr="00167DBF">
        <w:rPr>
          <w:color w:val="auto"/>
        </w:rPr>
        <w:t xml:space="preserve"> completar, de forma parcial, a prestação dos serviços;</w:t>
      </w:r>
    </w:p>
    <w:p w:rsidR="006F6B65" w:rsidRDefault="00167DBF" w:rsidP="00167DBF">
      <w:pPr>
        <w:pStyle w:val="Contrato-Corpo"/>
        <w:rPr>
          <w:color w:val="auto"/>
        </w:rPr>
      </w:pPr>
      <w:r w:rsidRPr="00167DBF">
        <w:rPr>
          <w:color w:val="auto"/>
        </w:rPr>
        <w:t>11 – Não recolher os tributos, contribuições previdenciárias e demais obrigações legais, incluindo o FGTS, quando cabível;</w:t>
      </w:r>
    </w:p>
    <w:p w:rsidR="00167DBF" w:rsidRDefault="00167DBF" w:rsidP="00167DBF">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167DBF" w:rsidRPr="00167DBF">
        <w:rPr>
          <w:color w:val="auto"/>
        </w:rPr>
        <w:t>Será aplicada a penalidade de advertência às condutas que caracterizam infrações leves que importarem em inexecução parcial do contrato, bem como a inobservância das regras estabelecidas no instrumento convocatório e seus anexos</w:t>
      </w:r>
      <w:r w:rsidR="006F6B65" w:rsidRPr="006F6B65">
        <w:rPr>
          <w:color w:val="auto"/>
        </w:rPr>
        <w:t>.</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167DBF" w:rsidRPr="00167DB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F6B65" w:rsidRPr="006F6B65" w:rsidRDefault="006F6B65" w:rsidP="006F6B65">
      <w:pPr>
        <w:pStyle w:val="Contrato-Corpo"/>
        <w:rPr>
          <w:color w:val="auto"/>
        </w:rPr>
      </w:pPr>
      <w:r w:rsidRPr="006F6B65">
        <w:rPr>
          <w:color w:val="auto"/>
        </w:rPr>
        <w:t xml:space="preserve">1 – Para as infrações médias, o valor da multa será arbitrado entre </w:t>
      </w:r>
      <w:r w:rsidR="00167DBF">
        <w:rPr>
          <w:color w:val="auto"/>
        </w:rPr>
        <w:t>45</w:t>
      </w:r>
      <w:r w:rsidRPr="006F6B65">
        <w:rPr>
          <w:color w:val="auto"/>
        </w:rPr>
        <w:t xml:space="preserve"> a </w:t>
      </w:r>
      <w:r w:rsidR="00167DBF">
        <w:rPr>
          <w:color w:val="auto"/>
        </w:rPr>
        <w:t>70</w:t>
      </w:r>
      <w:r w:rsidRPr="006F6B65">
        <w:rPr>
          <w:color w:val="auto"/>
        </w:rPr>
        <w:t xml:space="preserve"> UNIFBJ;</w:t>
      </w:r>
    </w:p>
    <w:p w:rsidR="006F6B65" w:rsidRPr="006F6B65" w:rsidRDefault="006F6B65" w:rsidP="006F6B65">
      <w:pPr>
        <w:pStyle w:val="Contrato-Corpo"/>
        <w:rPr>
          <w:color w:val="auto"/>
        </w:rPr>
      </w:pPr>
      <w:r w:rsidRPr="006F6B65">
        <w:rPr>
          <w:color w:val="auto"/>
        </w:rPr>
        <w:t>2 – Para as infrações graves, o valor</w:t>
      </w:r>
      <w:r w:rsidR="00167DBF">
        <w:rPr>
          <w:color w:val="auto"/>
        </w:rPr>
        <w:t xml:space="preserve"> da multa será arbitrado entre 7</w:t>
      </w:r>
      <w:r w:rsidRPr="006F6B65">
        <w:rPr>
          <w:color w:val="auto"/>
        </w:rPr>
        <w:t xml:space="preserve">1 a </w:t>
      </w:r>
      <w:r w:rsidR="00167DBF">
        <w:rPr>
          <w:color w:val="auto"/>
        </w:rPr>
        <w:t>120</w:t>
      </w:r>
      <w:r w:rsidRPr="006F6B65">
        <w:rPr>
          <w:color w:val="auto"/>
        </w:rPr>
        <w:t xml:space="preserve"> UNIFBJ;</w:t>
      </w:r>
    </w:p>
    <w:p w:rsidR="00C028D3" w:rsidRDefault="006F6B65" w:rsidP="006F6B65">
      <w:pPr>
        <w:pStyle w:val="Contrato-Corpo"/>
        <w:rPr>
          <w:color w:val="auto"/>
        </w:rPr>
      </w:pPr>
      <w:r w:rsidRPr="006F6B65">
        <w:rPr>
          <w:color w:val="auto"/>
        </w:rPr>
        <w:t xml:space="preserve">3 – Para as infrações gravíssimas, o valor da multa será arbitrado entre </w:t>
      </w:r>
      <w:r w:rsidR="00167DBF">
        <w:rPr>
          <w:color w:val="auto"/>
        </w:rPr>
        <w:t>121</w:t>
      </w:r>
      <w:r w:rsidRPr="006F6B65">
        <w:rPr>
          <w:color w:val="auto"/>
        </w:rPr>
        <w:t xml:space="preserve"> a 1</w:t>
      </w:r>
      <w:r w:rsidR="00167DBF">
        <w:rPr>
          <w:color w:val="auto"/>
        </w:rPr>
        <w:t>75</w:t>
      </w:r>
      <w:r w:rsidRPr="006F6B65">
        <w:rPr>
          <w:color w:val="auto"/>
        </w:rPr>
        <w:t xml:space="preserve"> 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66A8F">
        <w:rPr>
          <w:b/>
          <w:color w:val="auto"/>
        </w:rPr>
        <w:t>Parágrafo Sétimo -</w:t>
      </w:r>
      <w:r w:rsidRPr="00266A8F">
        <w:rPr>
          <w:color w:val="auto"/>
        </w:rPr>
        <w:t xml:space="preserve"> </w:t>
      </w:r>
      <w:r w:rsidR="00167DBF" w:rsidRPr="00266A8F">
        <w:rPr>
          <w:color w:val="auto"/>
        </w:rPr>
        <w:t>Será aplicada a penalidade de suspensão temporária, cumulativamente com a penalidade de multa, quando a CONTRATADA, mesmo após a aplicação reiterada de multa, se recusar a adotar as medidas necessárias para adequar o serviço às especificidades indicadas no instrumento convocatório</w:t>
      </w:r>
      <w:r w:rsidR="00167DBF" w:rsidRPr="00167DBF">
        <w:rPr>
          <w:color w:val="auto"/>
        </w:rPr>
        <w:t xml:space="preserve"> e seus anexos, por até 02 (dois) anos.</w:t>
      </w:r>
      <w:r w:rsidR="00266A8F">
        <w:rPr>
          <w:color w:val="auto"/>
        </w:rPr>
        <w:t xml:space="preserve">                                                                                            </w:t>
      </w:r>
      <w:bookmarkStart w:id="5" w:name="_GoBack"/>
      <w:bookmarkEnd w:id="5"/>
      <w:r w:rsidR="006F6B65" w:rsidRPr="006F6B65">
        <w:rPr>
          <w:color w:val="auto"/>
        </w:rPr>
        <w:t>.</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6F6B65" w:rsidRPr="006F6B65">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lastRenderedPageBreak/>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proofErr w:type="gramStart"/>
      <w:r w:rsidR="00705FE4">
        <w:rPr>
          <w:b/>
          <w:bCs/>
          <w:color w:val="auto"/>
          <w:szCs w:val="22"/>
        </w:rPr>
        <w:t xml:space="preserve"> </w:t>
      </w:r>
      <w:r w:rsidRPr="00280327">
        <w:rPr>
          <w:b/>
          <w:bCs/>
          <w:color w:val="auto"/>
          <w:szCs w:val="22"/>
        </w:rPr>
        <w:t xml:space="preserve"> </w:t>
      </w:r>
      <w:proofErr w:type="gramEnd"/>
      <w:r w:rsidRPr="00280327">
        <w:rPr>
          <w:b/>
          <w:bCs/>
          <w:color w:val="auto"/>
          <w:szCs w:val="22"/>
        </w:rPr>
        <w:t>– RESCISÃO (ART. 55, VIII E IX)</w:t>
      </w:r>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705FE4">
        <w:rPr>
          <w:b/>
          <w:bCs/>
          <w:color w:val="auto"/>
          <w:szCs w:val="22"/>
        </w:rPr>
        <w:t>PRIMEIRA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lastRenderedPageBreak/>
        <w:t xml:space="preserve">CLÁUSULA DÉCIMA </w:t>
      </w:r>
      <w:r w:rsidR="00705FE4">
        <w:rPr>
          <w:b/>
          <w:bCs/>
          <w:color w:val="auto"/>
          <w:szCs w:val="22"/>
        </w:rPr>
        <w:t>SEGUNDA</w:t>
      </w:r>
      <w:r w:rsidR="00EF767F">
        <w:rPr>
          <w:b/>
          <w:bCs/>
          <w:color w:val="auto"/>
          <w:szCs w:val="22"/>
        </w:rPr>
        <w:t xml:space="preserve">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Pr="00406E8E"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705FE4">
        <w:rPr>
          <w:b/>
          <w:bCs/>
          <w:color w:val="auto"/>
          <w:szCs w:val="22"/>
        </w:rPr>
        <w:t xml:space="preserve">TERCEIRA </w:t>
      </w:r>
      <w:r w:rsidRPr="00280327">
        <w:rPr>
          <w:b/>
          <w:bCs/>
          <w:color w:val="auto"/>
          <w:szCs w:val="22"/>
        </w:rPr>
        <w:t>– DURAÇÃO (ART. 55, IV E ART. 57</w:t>
      </w:r>
      <w:proofErr w:type="gramStart"/>
      <w:r w:rsidRPr="00280327">
        <w:rPr>
          <w:b/>
          <w:bCs/>
          <w:color w:val="auto"/>
          <w:szCs w:val="22"/>
        </w:rPr>
        <w:t>)</w:t>
      </w:r>
      <w:proofErr w:type="gramEnd"/>
    </w:p>
    <w:p w:rsidR="00406E8E" w:rsidRDefault="00406E8E" w:rsidP="00406E8E">
      <w:pPr>
        <w:pStyle w:val="Corpodetexto"/>
        <w:spacing w:line="200" w:lineRule="atLeast"/>
        <w:rPr>
          <w:color w:val="auto"/>
          <w:szCs w:val="22"/>
        </w:rPr>
      </w:pPr>
      <w:r w:rsidRPr="00406E8E">
        <w:rPr>
          <w:color w:val="auto"/>
          <w:szCs w:val="22"/>
        </w:rPr>
        <w:t>O contrato terá início no primeiro dia de aula presencial a ser informado futuramente pela Secretaria Municipal de Educação, com duração até a data de 31/12/2021, com eficácia na forma do art. 61, parágrafo único da Lei Federal nº 8.666/93, sendo possível a sua prorrogação, com base no artigo 57, II da mesma lei.</w:t>
      </w:r>
      <w:r>
        <w:rPr>
          <w:color w:val="auto"/>
          <w:szCs w:val="22"/>
        </w:rPr>
        <w:t xml:space="preserve"> </w:t>
      </w:r>
    </w:p>
    <w:p w:rsidR="00406E8E" w:rsidRDefault="00406E8E" w:rsidP="00406E8E">
      <w:pPr>
        <w:pStyle w:val="Corpodetexto"/>
        <w:spacing w:line="200" w:lineRule="atLeast"/>
        <w:rPr>
          <w:color w:val="auto"/>
          <w:szCs w:val="22"/>
        </w:rPr>
      </w:pPr>
      <w:r>
        <w:rPr>
          <w:b/>
          <w:color w:val="auto"/>
          <w:szCs w:val="22"/>
        </w:rPr>
        <w:t>Parágrafo Primeiro</w:t>
      </w:r>
      <w:r>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406E8E" w:rsidRDefault="00406E8E" w:rsidP="00406E8E">
      <w:pPr>
        <w:pStyle w:val="Corpodetexto"/>
        <w:spacing w:line="200" w:lineRule="atLeast"/>
        <w:rPr>
          <w:color w:val="auto"/>
          <w:szCs w:val="22"/>
        </w:rPr>
      </w:pPr>
      <w:r>
        <w:rPr>
          <w:color w:val="auto"/>
          <w:szCs w:val="22"/>
        </w:rPr>
        <w:t>1 – Quando houver modificação das especificações, para melhor adequação técnica aos objetivos da Administração;</w:t>
      </w:r>
    </w:p>
    <w:p w:rsidR="00406E8E" w:rsidRDefault="00406E8E" w:rsidP="00406E8E">
      <w:pPr>
        <w:pStyle w:val="Corpodetexto"/>
        <w:spacing w:line="200" w:lineRule="atLeast"/>
        <w:rPr>
          <w:color w:val="auto"/>
          <w:szCs w:val="22"/>
        </w:rPr>
      </w:pPr>
      <w:r>
        <w:rPr>
          <w:color w:val="auto"/>
          <w:szCs w:val="22"/>
        </w:rPr>
        <w:t xml:space="preserve">2 – Quando houver modificação do valor contratual em razão de acréscimos ou supressão quantitativa dos bens a serem fornecidos, limitados </w:t>
      </w:r>
      <w:proofErr w:type="gramStart"/>
      <w:r>
        <w:rPr>
          <w:color w:val="auto"/>
          <w:szCs w:val="22"/>
        </w:rPr>
        <w:t>à</w:t>
      </w:r>
      <w:proofErr w:type="gramEnd"/>
      <w:r>
        <w:rPr>
          <w:color w:val="auto"/>
          <w:szCs w:val="22"/>
        </w:rPr>
        <w:t xml:space="preserve"> 25% (vinte e cinco por cento) do valor inicial atualizado do contrato.</w:t>
      </w:r>
    </w:p>
    <w:p w:rsidR="00406E8E" w:rsidRDefault="00406E8E" w:rsidP="00406E8E">
      <w:pPr>
        <w:pStyle w:val="Corpodetexto"/>
        <w:tabs>
          <w:tab w:val="left" w:pos="4678"/>
        </w:tabs>
        <w:spacing w:line="200" w:lineRule="atLeast"/>
        <w:rPr>
          <w:color w:val="auto"/>
          <w:szCs w:val="22"/>
        </w:rPr>
      </w:pPr>
      <w:r>
        <w:rPr>
          <w:b/>
          <w:color w:val="auto"/>
          <w:szCs w:val="22"/>
        </w:rPr>
        <w:t>Parágrafo Segundo</w:t>
      </w:r>
      <w:r>
        <w:rPr>
          <w:color w:val="auto"/>
          <w:szCs w:val="22"/>
        </w:rPr>
        <w:t xml:space="preserve"> – O contrato poderá ser alterado por comum acordo das partes, após justificativa da Administração, nas seguintes hipóteses:</w:t>
      </w:r>
    </w:p>
    <w:p w:rsidR="00406E8E" w:rsidRDefault="00406E8E" w:rsidP="00406E8E">
      <w:pPr>
        <w:pStyle w:val="Corpodetexto"/>
        <w:tabs>
          <w:tab w:val="left" w:pos="4678"/>
        </w:tabs>
        <w:spacing w:line="200" w:lineRule="atLeast"/>
        <w:rPr>
          <w:color w:val="auto"/>
          <w:szCs w:val="22"/>
        </w:rPr>
      </w:pPr>
      <w:r>
        <w:rPr>
          <w:color w:val="auto"/>
          <w:szCs w:val="22"/>
        </w:rPr>
        <w:t xml:space="preserve">1 – Quando conveniente </w:t>
      </w:r>
      <w:proofErr w:type="gramStart"/>
      <w:r>
        <w:rPr>
          <w:color w:val="auto"/>
          <w:szCs w:val="22"/>
        </w:rPr>
        <w:t>a</w:t>
      </w:r>
      <w:proofErr w:type="gramEnd"/>
      <w:r>
        <w:rPr>
          <w:color w:val="auto"/>
          <w:szCs w:val="22"/>
        </w:rPr>
        <w:t xml:space="preserve"> substituição de garantia de execução;</w:t>
      </w:r>
    </w:p>
    <w:p w:rsidR="00406E8E" w:rsidRDefault="00406E8E" w:rsidP="00406E8E">
      <w:pPr>
        <w:pStyle w:val="Corpodetexto"/>
        <w:tabs>
          <w:tab w:val="left" w:pos="4678"/>
        </w:tabs>
        <w:spacing w:line="200" w:lineRule="atLeast"/>
        <w:rPr>
          <w:color w:val="auto"/>
          <w:szCs w:val="22"/>
        </w:rPr>
      </w:pPr>
      <w:r>
        <w:rPr>
          <w:color w:val="auto"/>
          <w:szCs w:val="22"/>
        </w:rPr>
        <w:t xml:space="preserve">2 – Quando necessária </w:t>
      </w:r>
      <w:proofErr w:type="gramStart"/>
      <w:r>
        <w:rPr>
          <w:color w:val="auto"/>
          <w:szCs w:val="22"/>
        </w:rPr>
        <w:t>a</w:t>
      </w:r>
      <w:proofErr w:type="gramEnd"/>
      <w:r>
        <w:rPr>
          <w:color w:val="auto"/>
          <w:szCs w:val="22"/>
        </w:rPr>
        <w:t xml:space="preserve"> modificação da forma de fornecimento ou da dinâmica de execução do contrato, em razão da verificação técnica de inaplicabilidade dos termos contratuais originais;</w:t>
      </w:r>
    </w:p>
    <w:p w:rsidR="00406E8E" w:rsidRDefault="00406E8E" w:rsidP="00406E8E">
      <w:pPr>
        <w:pStyle w:val="Corpodetexto"/>
        <w:tabs>
          <w:tab w:val="left" w:pos="4678"/>
        </w:tabs>
        <w:spacing w:line="200" w:lineRule="atLeast"/>
        <w:rPr>
          <w:color w:val="auto"/>
          <w:szCs w:val="22"/>
        </w:rPr>
      </w:pPr>
      <w:r>
        <w:rPr>
          <w:color w:val="auto"/>
          <w:szCs w:val="22"/>
        </w:rPr>
        <w:t xml:space="preserve">3 – Quando necessária </w:t>
      </w:r>
      <w:proofErr w:type="gramStart"/>
      <w:r>
        <w:rPr>
          <w:color w:val="auto"/>
          <w:szCs w:val="22"/>
        </w:rPr>
        <w:t>a</w:t>
      </w:r>
      <w:proofErr w:type="gramEnd"/>
      <w:r>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06E8E" w:rsidRDefault="00406E8E" w:rsidP="00406E8E">
      <w:pPr>
        <w:pStyle w:val="Corpodetexto"/>
        <w:tabs>
          <w:tab w:val="left" w:pos="4678"/>
        </w:tabs>
        <w:spacing w:line="200" w:lineRule="atLeast"/>
        <w:rPr>
          <w:color w:val="auto"/>
          <w:szCs w:val="22"/>
        </w:rPr>
      </w:pPr>
      <w:r>
        <w:rPr>
          <w:color w:val="auto"/>
          <w:szCs w:val="22"/>
        </w:rPr>
        <w:t>4 – Para restabelecer a relação que as partes pactuaram inicialmente entre os encargos da CONTRATADA e a retribuição da Administração para a justa remuneração</w:t>
      </w:r>
      <w:r>
        <w:rPr>
          <w:color w:val="auto"/>
          <w:szCs w:val="22"/>
        </w:rPr>
        <w:tab/>
        <w:t xml:space="preserve">, objetivando </w:t>
      </w:r>
      <w:proofErr w:type="gramStart"/>
      <w:r>
        <w:rPr>
          <w:color w:val="auto"/>
          <w:szCs w:val="22"/>
        </w:rPr>
        <w:t>a manutenção do equilíbrio econômico-financeiro inicial do contrato, quando sobrevirem fatos imprevisíveis, ou previsíveis</w:t>
      </w:r>
      <w:proofErr w:type="gramEnd"/>
      <w:r>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406E8E" w:rsidRDefault="00406E8E" w:rsidP="00406E8E">
      <w:pPr>
        <w:pStyle w:val="Corpodetexto"/>
        <w:tabs>
          <w:tab w:val="left" w:pos="4678"/>
        </w:tabs>
        <w:spacing w:line="200" w:lineRule="atLeast"/>
        <w:rPr>
          <w:color w:val="auto"/>
          <w:szCs w:val="22"/>
        </w:rPr>
      </w:pPr>
      <w:r>
        <w:rPr>
          <w:color w:val="auto"/>
          <w:szCs w:val="22"/>
        </w:rPr>
        <w:t xml:space="preserve">5 – Quando necessária a supressão de bens a serem fornecidos em proporção superior </w:t>
      </w:r>
      <w:proofErr w:type="gramStart"/>
      <w:r>
        <w:rPr>
          <w:color w:val="auto"/>
          <w:szCs w:val="22"/>
        </w:rPr>
        <w:t>à</w:t>
      </w:r>
      <w:proofErr w:type="gramEnd"/>
      <w:r>
        <w:rPr>
          <w:color w:val="auto"/>
          <w:szCs w:val="22"/>
        </w:rPr>
        <w:t xml:space="preserve"> 25% (vinte e cinco por cento) do valor inicial atualizado do contrato.</w:t>
      </w:r>
    </w:p>
    <w:p w:rsidR="00406E8E" w:rsidRDefault="00406E8E" w:rsidP="00406E8E">
      <w:pPr>
        <w:pStyle w:val="Corpodetexto"/>
        <w:tabs>
          <w:tab w:val="left" w:pos="4678"/>
        </w:tabs>
        <w:spacing w:line="200" w:lineRule="atLeast"/>
        <w:rPr>
          <w:color w:val="auto"/>
          <w:szCs w:val="22"/>
        </w:rPr>
      </w:pPr>
      <w:r>
        <w:rPr>
          <w:b/>
          <w:color w:val="auto"/>
          <w:szCs w:val="22"/>
        </w:rPr>
        <w:t>Parágrafo Terceiro</w:t>
      </w:r>
      <w:r>
        <w:rPr>
          <w:color w:val="auto"/>
          <w:szCs w:val="22"/>
        </w:rPr>
        <w:t xml:space="preserve"> – Havendo alteração unilateral, a Administração restabelecerá, por aditamento, o equilíbrio financeiro-econômico inicial.</w:t>
      </w:r>
    </w:p>
    <w:p w:rsidR="00406E8E" w:rsidRDefault="00406E8E" w:rsidP="00406E8E">
      <w:pPr>
        <w:pStyle w:val="Corpodetexto"/>
        <w:tabs>
          <w:tab w:val="left" w:pos="4678"/>
        </w:tabs>
        <w:spacing w:line="200" w:lineRule="atLeast"/>
        <w:rPr>
          <w:color w:val="auto"/>
          <w:szCs w:val="22"/>
        </w:rPr>
      </w:pPr>
      <w:r>
        <w:rPr>
          <w:b/>
          <w:color w:val="auto"/>
          <w:szCs w:val="22"/>
        </w:rPr>
        <w:t>Parágrafo Quarto</w:t>
      </w:r>
      <w:r>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406E8E" w:rsidRDefault="00406E8E" w:rsidP="00406E8E">
      <w:pPr>
        <w:pStyle w:val="Corpodetexto"/>
        <w:tabs>
          <w:tab w:val="left" w:pos="4678"/>
        </w:tabs>
        <w:spacing w:line="200" w:lineRule="atLeast"/>
        <w:rPr>
          <w:color w:val="auto"/>
          <w:szCs w:val="22"/>
        </w:rPr>
      </w:pPr>
      <w:r>
        <w:rPr>
          <w:b/>
          <w:color w:val="auto"/>
          <w:szCs w:val="22"/>
        </w:rPr>
        <w:t>Parágrafo Quinto -</w:t>
      </w:r>
      <w:r>
        <w:rPr>
          <w:color w:val="auto"/>
          <w:szCs w:val="22"/>
        </w:rPr>
        <w:t xml:space="preserve"> O reinício da execução do contrato, após a suspensão, será realizado após ordem da Administração, nos moldes adotados para a execução do objeto.</w:t>
      </w:r>
    </w:p>
    <w:p w:rsidR="00406E8E" w:rsidRDefault="00406E8E" w:rsidP="00406E8E">
      <w:pPr>
        <w:pStyle w:val="Corpodetexto"/>
        <w:tabs>
          <w:tab w:val="left" w:pos="4678"/>
        </w:tabs>
        <w:spacing w:line="200" w:lineRule="atLeast"/>
        <w:rPr>
          <w:color w:val="auto"/>
          <w:szCs w:val="22"/>
        </w:rPr>
      </w:pPr>
      <w:r>
        <w:rPr>
          <w:b/>
          <w:color w:val="auto"/>
          <w:szCs w:val="22"/>
        </w:rPr>
        <w:lastRenderedPageBreak/>
        <w:t>Parágrafo Sexto</w:t>
      </w:r>
      <w:r>
        <w:rPr>
          <w:color w:val="auto"/>
          <w:szCs w:val="22"/>
        </w:rPr>
        <w:t xml:space="preserve"> – O contrato será extinto após a conclusão de sua execução, por rescisão determinada por ato unilateral da Administração, por rescisão administrativa consensual ou por rescisão judicial.</w:t>
      </w:r>
    </w:p>
    <w:p w:rsidR="00406E8E" w:rsidRDefault="00406E8E" w:rsidP="00406E8E">
      <w:pPr>
        <w:pStyle w:val="Corpodetexto"/>
        <w:tabs>
          <w:tab w:val="left" w:pos="4678"/>
        </w:tabs>
        <w:spacing w:line="200" w:lineRule="atLeast"/>
        <w:rPr>
          <w:color w:val="auto"/>
          <w:szCs w:val="22"/>
        </w:rPr>
      </w:pPr>
      <w:r>
        <w:rPr>
          <w:b/>
          <w:color w:val="auto"/>
          <w:szCs w:val="22"/>
        </w:rPr>
        <w:t>Parágrafo Sétimo</w:t>
      </w:r>
      <w:r>
        <w:rPr>
          <w:color w:val="auto"/>
          <w:szCs w:val="22"/>
        </w:rPr>
        <w:t xml:space="preserve"> – São hipóteses de rescisão determinada por ato unilateral da Administração:</w:t>
      </w:r>
    </w:p>
    <w:p w:rsidR="00406E8E" w:rsidRDefault="00406E8E" w:rsidP="00406E8E">
      <w:pPr>
        <w:pStyle w:val="Corpodetexto"/>
        <w:tabs>
          <w:tab w:val="left" w:pos="4678"/>
        </w:tabs>
        <w:spacing w:line="200" w:lineRule="atLeast"/>
        <w:rPr>
          <w:color w:val="auto"/>
          <w:szCs w:val="22"/>
        </w:rPr>
      </w:pPr>
      <w:r>
        <w:rPr>
          <w:color w:val="auto"/>
          <w:szCs w:val="22"/>
        </w:rPr>
        <w:t>1 – O não cumprimento de cláusulas contratuais, especificações, projetos ou prazos;</w:t>
      </w:r>
    </w:p>
    <w:p w:rsidR="00406E8E" w:rsidRDefault="00406E8E" w:rsidP="00406E8E">
      <w:pPr>
        <w:pStyle w:val="Corpodetexto"/>
        <w:tabs>
          <w:tab w:val="left" w:pos="4678"/>
        </w:tabs>
        <w:spacing w:line="200" w:lineRule="atLeast"/>
        <w:rPr>
          <w:color w:val="auto"/>
          <w:szCs w:val="22"/>
        </w:rPr>
      </w:pPr>
      <w:r>
        <w:rPr>
          <w:color w:val="auto"/>
          <w:szCs w:val="22"/>
        </w:rPr>
        <w:t>2 – O cumprimento irregular de cláusulas contratuais, especificações, projetos e prazos;</w:t>
      </w:r>
    </w:p>
    <w:p w:rsidR="00406E8E" w:rsidRDefault="00406E8E" w:rsidP="00406E8E">
      <w:pPr>
        <w:pStyle w:val="Corpodetexto"/>
        <w:tabs>
          <w:tab w:val="left" w:pos="4678"/>
        </w:tabs>
        <w:spacing w:line="200" w:lineRule="atLeast"/>
        <w:rPr>
          <w:color w:val="auto"/>
          <w:szCs w:val="22"/>
        </w:rPr>
      </w:pPr>
      <w:r>
        <w:rPr>
          <w:color w:val="auto"/>
          <w:szCs w:val="22"/>
        </w:rPr>
        <w:t>3 – A lentidão do seu cumprimento, levando a Administração a comprovar a impossibilidade da conclusão do fornecimento nos prazos estipulados;</w:t>
      </w:r>
    </w:p>
    <w:p w:rsidR="00406E8E" w:rsidRDefault="00406E8E" w:rsidP="00406E8E">
      <w:pPr>
        <w:pStyle w:val="Corpodetexto"/>
        <w:tabs>
          <w:tab w:val="left" w:pos="4678"/>
        </w:tabs>
        <w:spacing w:line="200" w:lineRule="atLeast"/>
        <w:rPr>
          <w:color w:val="auto"/>
          <w:szCs w:val="22"/>
        </w:rPr>
      </w:pPr>
      <w:r>
        <w:rPr>
          <w:color w:val="auto"/>
          <w:szCs w:val="22"/>
        </w:rPr>
        <w:t>4 – O atraso injustificado no início do fornecimento;</w:t>
      </w:r>
    </w:p>
    <w:p w:rsidR="00406E8E" w:rsidRDefault="00406E8E" w:rsidP="00406E8E">
      <w:pPr>
        <w:pStyle w:val="Corpodetexto"/>
        <w:tabs>
          <w:tab w:val="left" w:pos="4678"/>
        </w:tabs>
        <w:spacing w:line="200" w:lineRule="atLeast"/>
        <w:rPr>
          <w:color w:val="auto"/>
          <w:szCs w:val="22"/>
        </w:rPr>
      </w:pPr>
      <w:r>
        <w:rPr>
          <w:color w:val="auto"/>
          <w:szCs w:val="22"/>
        </w:rPr>
        <w:t>5 – A paralisação do fornecimento sem justa causa e prévia comunicação à Administração;</w:t>
      </w:r>
    </w:p>
    <w:p w:rsidR="00406E8E" w:rsidRDefault="00406E8E" w:rsidP="00406E8E">
      <w:pPr>
        <w:pStyle w:val="Corpodetexto"/>
        <w:tabs>
          <w:tab w:val="left" w:pos="4678"/>
        </w:tabs>
        <w:spacing w:line="200" w:lineRule="atLeast"/>
        <w:rPr>
          <w:color w:val="auto"/>
          <w:szCs w:val="22"/>
        </w:rPr>
      </w:pPr>
      <w:r>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Pr>
          <w:color w:val="auto"/>
          <w:szCs w:val="22"/>
        </w:rPr>
        <w:t>admitidas no instrumento convocatórios</w:t>
      </w:r>
      <w:proofErr w:type="gramEnd"/>
      <w:r>
        <w:rPr>
          <w:color w:val="auto"/>
          <w:szCs w:val="22"/>
        </w:rPr>
        <w:t xml:space="preserve"> e seus anexos;</w:t>
      </w:r>
    </w:p>
    <w:p w:rsidR="00406E8E" w:rsidRDefault="00406E8E" w:rsidP="00406E8E">
      <w:pPr>
        <w:pStyle w:val="Corpodetexto"/>
        <w:tabs>
          <w:tab w:val="left" w:pos="4678"/>
        </w:tabs>
        <w:spacing w:line="200" w:lineRule="atLeast"/>
        <w:rPr>
          <w:color w:val="auto"/>
          <w:szCs w:val="22"/>
        </w:rPr>
      </w:pPr>
      <w:r>
        <w:rPr>
          <w:color w:val="auto"/>
          <w:szCs w:val="22"/>
        </w:rPr>
        <w:t>7 – O desatendimento das determinações regulares da autoridade designada para acompanhar e fiscalizar a sua execução, assim como as de seus superiores;</w:t>
      </w:r>
    </w:p>
    <w:p w:rsidR="00406E8E" w:rsidRDefault="00406E8E" w:rsidP="00406E8E">
      <w:pPr>
        <w:pStyle w:val="Corpodetexto"/>
        <w:tabs>
          <w:tab w:val="left" w:pos="4678"/>
        </w:tabs>
        <w:spacing w:line="200" w:lineRule="atLeast"/>
        <w:rPr>
          <w:color w:val="auto"/>
          <w:szCs w:val="22"/>
        </w:rPr>
      </w:pPr>
      <w:r>
        <w:rPr>
          <w:color w:val="auto"/>
          <w:szCs w:val="22"/>
        </w:rPr>
        <w:t>8 – O cometimento reiterado de faltas na sua execução, anotadas em registro próprio da fiscalização;</w:t>
      </w:r>
    </w:p>
    <w:p w:rsidR="00406E8E" w:rsidRDefault="00406E8E" w:rsidP="00406E8E">
      <w:pPr>
        <w:pStyle w:val="Corpodetexto"/>
        <w:tabs>
          <w:tab w:val="left" w:pos="4678"/>
        </w:tabs>
        <w:spacing w:line="200" w:lineRule="atLeast"/>
        <w:rPr>
          <w:color w:val="auto"/>
          <w:szCs w:val="22"/>
        </w:rPr>
      </w:pPr>
      <w:r>
        <w:rPr>
          <w:color w:val="auto"/>
          <w:szCs w:val="22"/>
        </w:rPr>
        <w:t>9 – A decretação de falência ou a instauração de insolvência civil;</w:t>
      </w:r>
    </w:p>
    <w:p w:rsidR="00406E8E" w:rsidRDefault="00406E8E" w:rsidP="00406E8E">
      <w:pPr>
        <w:pStyle w:val="Corpodetexto"/>
        <w:tabs>
          <w:tab w:val="left" w:pos="4678"/>
        </w:tabs>
        <w:spacing w:line="200" w:lineRule="atLeast"/>
        <w:rPr>
          <w:color w:val="auto"/>
          <w:szCs w:val="22"/>
        </w:rPr>
      </w:pPr>
      <w:r>
        <w:rPr>
          <w:color w:val="auto"/>
          <w:szCs w:val="22"/>
        </w:rPr>
        <w:t>10 – A dissolução da sociedade ou o falecimento do contratado;</w:t>
      </w:r>
    </w:p>
    <w:p w:rsidR="00406E8E" w:rsidRDefault="00406E8E" w:rsidP="00406E8E">
      <w:pPr>
        <w:pStyle w:val="Corpodetexto"/>
        <w:tabs>
          <w:tab w:val="left" w:pos="4678"/>
        </w:tabs>
        <w:spacing w:line="200" w:lineRule="atLeast"/>
        <w:rPr>
          <w:color w:val="auto"/>
          <w:szCs w:val="22"/>
        </w:rPr>
      </w:pPr>
      <w:r>
        <w:rPr>
          <w:color w:val="auto"/>
          <w:szCs w:val="22"/>
        </w:rPr>
        <w:t>11 – A alteração social ou a modificação da finalidade ou da estrutura da empresa, que prejudique a execução do contrato;</w:t>
      </w:r>
    </w:p>
    <w:p w:rsidR="00406E8E" w:rsidRDefault="00406E8E" w:rsidP="00406E8E">
      <w:pPr>
        <w:pStyle w:val="Corpodetexto"/>
        <w:tabs>
          <w:tab w:val="left" w:pos="4678"/>
        </w:tabs>
        <w:spacing w:line="200" w:lineRule="atLeast"/>
        <w:rPr>
          <w:color w:val="auto"/>
          <w:szCs w:val="22"/>
        </w:rPr>
      </w:pPr>
      <w:r>
        <w:rPr>
          <w:color w:val="auto"/>
          <w:szCs w:val="22"/>
        </w:rPr>
        <w:t xml:space="preserve">12 – Razões de interesse público, de alta relevância e amplo conhecimento, </w:t>
      </w:r>
      <w:proofErr w:type="gramStart"/>
      <w:r>
        <w:rPr>
          <w:color w:val="auto"/>
          <w:szCs w:val="22"/>
        </w:rPr>
        <w:t>justificadas e determinadas</w:t>
      </w:r>
      <w:proofErr w:type="gramEnd"/>
      <w:r>
        <w:rPr>
          <w:color w:val="auto"/>
          <w:szCs w:val="22"/>
        </w:rPr>
        <w:t xml:space="preserve"> pela máxima autoridade da esfera administrativa a que está subordinado o contratante e exaradas no processo administrativo a que se refere o contrato;</w:t>
      </w:r>
    </w:p>
    <w:p w:rsidR="00406E8E" w:rsidRDefault="00406E8E" w:rsidP="00406E8E">
      <w:pPr>
        <w:pStyle w:val="Corpodetexto"/>
        <w:tabs>
          <w:tab w:val="left" w:pos="4678"/>
        </w:tabs>
        <w:spacing w:line="200" w:lineRule="atLeast"/>
        <w:rPr>
          <w:color w:val="auto"/>
          <w:szCs w:val="22"/>
        </w:rPr>
      </w:pPr>
      <w:r>
        <w:rPr>
          <w:color w:val="auto"/>
          <w:szCs w:val="22"/>
        </w:rPr>
        <w:t>13 – A ocorrência de caso fortuito ou de força maior, regularmente comprovada, impeditiva da execução do contrato.</w:t>
      </w:r>
    </w:p>
    <w:p w:rsidR="00406E8E" w:rsidRDefault="00406E8E" w:rsidP="00406E8E">
      <w:pPr>
        <w:pStyle w:val="Corpodetexto"/>
        <w:tabs>
          <w:tab w:val="left" w:pos="4678"/>
        </w:tabs>
        <w:spacing w:line="200" w:lineRule="atLeast"/>
        <w:rPr>
          <w:color w:val="auto"/>
          <w:szCs w:val="22"/>
        </w:rPr>
      </w:pPr>
      <w:r>
        <w:rPr>
          <w:b/>
          <w:color w:val="auto"/>
          <w:szCs w:val="22"/>
        </w:rPr>
        <w:t>Parágrafo Oitavo</w:t>
      </w:r>
      <w:r>
        <w:rPr>
          <w:color w:val="auto"/>
          <w:szCs w:val="22"/>
        </w:rPr>
        <w:t xml:space="preserve"> – A rescisão amigável se dará mediante comum acordo entre a Administração e a CONTRATADA, reduzida a termo no processo de licitação.</w:t>
      </w:r>
    </w:p>
    <w:p w:rsidR="00406E8E" w:rsidRDefault="00406E8E" w:rsidP="00406E8E">
      <w:pPr>
        <w:pStyle w:val="Corpodetexto"/>
        <w:tabs>
          <w:tab w:val="left" w:pos="4678"/>
        </w:tabs>
        <w:spacing w:line="200" w:lineRule="atLeast"/>
        <w:rPr>
          <w:color w:val="auto"/>
          <w:szCs w:val="22"/>
        </w:rPr>
      </w:pPr>
      <w:r>
        <w:rPr>
          <w:b/>
          <w:color w:val="auto"/>
          <w:szCs w:val="22"/>
        </w:rPr>
        <w:t xml:space="preserve">Parágrafo Nono - </w:t>
      </w:r>
      <w:r>
        <w:rPr>
          <w:color w:val="auto"/>
          <w:szCs w:val="22"/>
        </w:rPr>
        <w:t>A rescisão por ato unilateral da Administração acarretará nas consequências dispostos no art. 80 da Lei Federal nº 8.666/93, sem prejuízo de eventual aplicação de penalidades por inexecução contratual.</w:t>
      </w:r>
    </w:p>
    <w:p w:rsidR="00193A73" w:rsidRDefault="00E27C77" w:rsidP="00E27C77">
      <w:pPr>
        <w:pStyle w:val="Corpodetexto"/>
        <w:spacing w:line="200" w:lineRule="atLeast"/>
        <w:rPr>
          <w:color w:val="auto"/>
          <w:szCs w:val="22"/>
        </w:rPr>
      </w:pPr>
      <w:r w:rsidRPr="00E27C77">
        <w:rPr>
          <w:color w:val="auto"/>
          <w:szCs w:val="22"/>
        </w:rPr>
        <w:t>.</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705FE4">
        <w:rPr>
          <w:b/>
          <w:bCs/>
          <w:color w:val="auto"/>
          <w:szCs w:val="22"/>
        </w:rPr>
        <w:t>QUARTA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705FE4">
        <w:rPr>
          <w:b/>
          <w:bCs/>
          <w:color w:val="auto"/>
          <w:szCs w:val="22"/>
        </w:rPr>
        <w:t>QUINTA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705FE4">
        <w:rPr>
          <w:b/>
          <w:bCs/>
          <w:color w:val="auto"/>
          <w:szCs w:val="22"/>
        </w:rPr>
        <w:t>SEXTA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3E0A3E">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507122179"/>
          <w:placeholder>
            <w:docPart w:val="F38B3FE1A775412FBB4B9B8D58DCC20E"/>
          </w:placeholder>
          <w:showingPlcHdr/>
        </w:sdtPr>
        <w:sdtContent>
          <w:r w:rsidR="00266A8F" w:rsidRPr="00266A8F">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59E" w:rsidRDefault="007B359E" w:rsidP="00EE60F6">
      <w:r>
        <w:separator/>
      </w:r>
    </w:p>
  </w:endnote>
  <w:endnote w:type="continuationSeparator" w:id="0">
    <w:p w:rsidR="007B359E" w:rsidRDefault="007B359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266A8F">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59E" w:rsidRDefault="007B359E" w:rsidP="00EE60F6">
      <w:r>
        <w:separator/>
      </w:r>
    </w:p>
  </w:footnote>
  <w:footnote w:type="continuationSeparator" w:id="0">
    <w:p w:rsidR="007B359E" w:rsidRDefault="007B359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1A7F80B" wp14:editId="33E394C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CD39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430275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42BD1"/>
    <w:rsid w:val="00167DBF"/>
    <w:rsid w:val="00175DA6"/>
    <w:rsid w:val="00193A73"/>
    <w:rsid w:val="001E44F4"/>
    <w:rsid w:val="0021461D"/>
    <w:rsid w:val="0021515C"/>
    <w:rsid w:val="00231246"/>
    <w:rsid w:val="00236C14"/>
    <w:rsid w:val="00242E41"/>
    <w:rsid w:val="00245D53"/>
    <w:rsid w:val="00257874"/>
    <w:rsid w:val="00266A8F"/>
    <w:rsid w:val="00273CCF"/>
    <w:rsid w:val="00274339"/>
    <w:rsid w:val="00274850"/>
    <w:rsid w:val="00280327"/>
    <w:rsid w:val="00285235"/>
    <w:rsid w:val="00293338"/>
    <w:rsid w:val="00294249"/>
    <w:rsid w:val="002A21B4"/>
    <w:rsid w:val="002F3007"/>
    <w:rsid w:val="003108A6"/>
    <w:rsid w:val="0037060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05FE4"/>
    <w:rsid w:val="007136AF"/>
    <w:rsid w:val="00725F29"/>
    <w:rsid w:val="00726A77"/>
    <w:rsid w:val="00733086"/>
    <w:rsid w:val="00741FCE"/>
    <w:rsid w:val="00754F22"/>
    <w:rsid w:val="00766D71"/>
    <w:rsid w:val="0077307F"/>
    <w:rsid w:val="007B359E"/>
    <w:rsid w:val="007D5658"/>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8C"/>
    <w:rsid w:val="00A67F41"/>
    <w:rsid w:val="00AA4E95"/>
    <w:rsid w:val="00AA7B21"/>
    <w:rsid w:val="00AB39EC"/>
    <w:rsid w:val="00AF07CC"/>
    <w:rsid w:val="00B53BD8"/>
    <w:rsid w:val="00B83B46"/>
    <w:rsid w:val="00B91175"/>
    <w:rsid w:val="00BB4BBB"/>
    <w:rsid w:val="00BF6E89"/>
    <w:rsid w:val="00C028D3"/>
    <w:rsid w:val="00C46701"/>
    <w:rsid w:val="00C5452D"/>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D357E"/>
    <w:rsid w:val="00DD5A4E"/>
    <w:rsid w:val="00E22A83"/>
    <w:rsid w:val="00E27C77"/>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98FD77EB6F9D4318BDB0D71FC5FA4588"/>
        <w:category>
          <w:name w:val="Geral"/>
          <w:gallery w:val="placeholder"/>
        </w:category>
        <w:types>
          <w:type w:val="bbPlcHdr"/>
        </w:types>
        <w:behaviors>
          <w:behavior w:val="content"/>
        </w:behaviors>
        <w:guid w:val="{2B12868A-D7CD-4A57-8207-2CC9DFA0E6B5}"/>
      </w:docPartPr>
      <w:docPartBody>
        <w:p w:rsidR="00000000" w:rsidRDefault="002B66B9" w:rsidP="002B66B9">
          <w:pPr>
            <w:pStyle w:val="98FD77EB6F9D4318BDB0D71FC5FA4588"/>
          </w:pPr>
          <w:r>
            <w:rPr>
              <w:rStyle w:val="TextodoEspaoReservado"/>
              <w:color w:val="C00000"/>
            </w:rPr>
            <w:t>ADICIONAR NOME DA EMPRESA</w:t>
          </w:r>
        </w:p>
      </w:docPartBody>
    </w:docPart>
    <w:docPart>
      <w:docPartPr>
        <w:name w:val="18E4593870EF41C8B9A952C5CF77AD8B"/>
        <w:category>
          <w:name w:val="Geral"/>
          <w:gallery w:val="placeholder"/>
        </w:category>
        <w:types>
          <w:type w:val="bbPlcHdr"/>
        </w:types>
        <w:behaviors>
          <w:behavior w:val="content"/>
        </w:behaviors>
        <w:guid w:val="{6200D8A5-6966-4027-836C-BA2486A555BB}"/>
      </w:docPartPr>
      <w:docPartBody>
        <w:p w:rsidR="00000000" w:rsidRDefault="002B66B9" w:rsidP="002B66B9">
          <w:pPr>
            <w:pStyle w:val="18E4593870EF41C8B9A952C5CF77AD8B"/>
          </w:pPr>
          <w:r w:rsidRPr="005E3187">
            <w:rPr>
              <w:rStyle w:val="TextodoEspaoReservado"/>
              <w:rFonts w:ascii="Arial Narrow" w:hAnsi="Arial Narrow"/>
              <w:color w:val="C00000"/>
            </w:rPr>
            <w:t>escolher modalidade</w:t>
          </w:r>
        </w:p>
      </w:docPartBody>
    </w:docPart>
    <w:docPart>
      <w:docPartPr>
        <w:name w:val="7536A242E23449ECBAD0A691D55868A0"/>
        <w:category>
          <w:name w:val="Geral"/>
          <w:gallery w:val="placeholder"/>
        </w:category>
        <w:types>
          <w:type w:val="bbPlcHdr"/>
        </w:types>
        <w:behaviors>
          <w:behavior w:val="content"/>
        </w:behaviors>
        <w:guid w:val="{88E17D2F-C695-4E89-93A9-8107F9A3B0CB}"/>
      </w:docPartPr>
      <w:docPartBody>
        <w:p w:rsidR="00000000" w:rsidRDefault="002B66B9" w:rsidP="002B66B9">
          <w:pPr>
            <w:pStyle w:val="7536A242E23449ECBAD0A691D55868A0"/>
          </w:pPr>
          <w:r w:rsidRPr="005E3187">
            <w:rPr>
              <w:rStyle w:val="TextodoEspaoReservado"/>
              <w:color w:val="C00000"/>
            </w:rPr>
            <w:t>..../ano</w:t>
          </w:r>
        </w:p>
      </w:docPartBody>
    </w:docPart>
    <w:docPart>
      <w:docPartPr>
        <w:name w:val="ED232409ED764D8FA74DB3D8F21A8CFB"/>
        <w:category>
          <w:name w:val="Geral"/>
          <w:gallery w:val="placeholder"/>
        </w:category>
        <w:types>
          <w:type w:val="bbPlcHdr"/>
        </w:types>
        <w:behaviors>
          <w:behavior w:val="content"/>
        </w:behaviors>
        <w:guid w:val="{42763331-2A39-4F89-A259-7CD99881CE99}"/>
      </w:docPartPr>
      <w:docPartBody>
        <w:p w:rsidR="00000000" w:rsidRDefault="002B66B9" w:rsidP="002B66B9">
          <w:pPr>
            <w:pStyle w:val="ED232409ED764D8FA74DB3D8F21A8CFB"/>
          </w:pPr>
          <w:r w:rsidRPr="005E3187">
            <w:rPr>
              <w:rStyle w:val="TextodoEspaoReservado"/>
              <w:rFonts w:ascii="Arial Narrow" w:hAnsi="Arial Narrow"/>
              <w:color w:val="C00000"/>
            </w:rPr>
            <w:t>escolher modalidade</w:t>
          </w:r>
        </w:p>
      </w:docPartBody>
    </w:docPart>
    <w:docPart>
      <w:docPartPr>
        <w:name w:val="BEDF7131B63C450387FCC7884FDFCFB7"/>
        <w:category>
          <w:name w:val="Geral"/>
          <w:gallery w:val="placeholder"/>
        </w:category>
        <w:types>
          <w:type w:val="bbPlcHdr"/>
        </w:types>
        <w:behaviors>
          <w:behavior w:val="content"/>
        </w:behaviors>
        <w:guid w:val="{EB35EC85-F4B1-4599-A408-95FCE3B2B2DB}"/>
      </w:docPartPr>
      <w:docPartBody>
        <w:p w:rsidR="00000000" w:rsidRDefault="002B66B9" w:rsidP="002B66B9">
          <w:pPr>
            <w:pStyle w:val="BEDF7131B63C450387FCC7884FDFCFB7"/>
          </w:pPr>
          <w:r w:rsidRPr="005E3187">
            <w:rPr>
              <w:rStyle w:val="TextodoEspaoReservado"/>
              <w:color w:val="C00000"/>
            </w:rPr>
            <w:t>..../ano</w:t>
          </w:r>
        </w:p>
      </w:docPartBody>
    </w:docPart>
    <w:docPart>
      <w:docPartPr>
        <w:name w:val="F38B3FE1A775412FBB4B9B8D58DCC20E"/>
        <w:category>
          <w:name w:val="Geral"/>
          <w:gallery w:val="placeholder"/>
        </w:category>
        <w:types>
          <w:type w:val="bbPlcHdr"/>
        </w:types>
        <w:behaviors>
          <w:behavior w:val="content"/>
        </w:behaviors>
        <w:guid w:val="{43792D7A-4362-4451-B3DB-6BB004B9771A}"/>
      </w:docPartPr>
      <w:docPartBody>
        <w:p w:rsidR="00000000" w:rsidRDefault="002B66B9" w:rsidP="002B66B9">
          <w:pPr>
            <w:pStyle w:val="F38B3FE1A775412FBB4B9B8D58DCC20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B66B9"/>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84A88"/>
    <w:rsid w:val="00857BAD"/>
    <w:rsid w:val="00892847"/>
    <w:rsid w:val="008B1818"/>
    <w:rsid w:val="009A4347"/>
    <w:rsid w:val="00A95CA2"/>
    <w:rsid w:val="00AA3037"/>
    <w:rsid w:val="00AD15F7"/>
    <w:rsid w:val="00AF5F19"/>
    <w:rsid w:val="00B1574A"/>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B66B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D1291B2C6F42FDB88D40012E617931">
    <w:name w:val="35D1291B2C6F42FDB88D40012E617931"/>
    <w:rsid w:val="002B66B9"/>
  </w:style>
  <w:style w:type="paragraph" w:customStyle="1" w:styleId="17384E6E8F6742D79D57E778B1931FE5">
    <w:name w:val="17384E6E8F6742D79D57E778B1931FE5"/>
    <w:rsid w:val="002B66B9"/>
  </w:style>
  <w:style w:type="paragraph" w:customStyle="1" w:styleId="0BB9FF433A914EA2BD92A2CB9B478F23">
    <w:name w:val="0BB9FF433A914EA2BD92A2CB9B478F23"/>
    <w:rsid w:val="002B66B9"/>
  </w:style>
  <w:style w:type="paragraph" w:customStyle="1" w:styleId="43C9524B3FEA42B4AA855F33AB34E4E7">
    <w:name w:val="43C9524B3FEA42B4AA855F33AB34E4E7"/>
    <w:rsid w:val="002B66B9"/>
  </w:style>
  <w:style w:type="paragraph" w:customStyle="1" w:styleId="51F08E2A74AD4017BBFC960A8DAE72D5">
    <w:name w:val="51F08E2A74AD4017BBFC960A8DAE72D5"/>
    <w:rsid w:val="002B66B9"/>
  </w:style>
  <w:style w:type="paragraph" w:customStyle="1" w:styleId="937F497EF2B54EFFA7DDC616C944C7C0">
    <w:name w:val="937F497EF2B54EFFA7DDC616C944C7C0"/>
    <w:rsid w:val="002B66B9"/>
  </w:style>
  <w:style w:type="paragraph" w:customStyle="1" w:styleId="2241EE23955443AA9599EC37D013C0ED">
    <w:name w:val="2241EE23955443AA9599EC37D013C0ED"/>
    <w:rsid w:val="002B66B9"/>
  </w:style>
  <w:style w:type="paragraph" w:customStyle="1" w:styleId="50F6C7E0AE664A9F855300E66BF80F55">
    <w:name w:val="50F6C7E0AE664A9F855300E66BF80F55"/>
    <w:rsid w:val="002B66B9"/>
  </w:style>
  <w:style w:type="paragraph" w:customStyle="1" w:styleId="1B98FC220F6B43CB99B7C4B783804A96">
    <w:name w:val="1B98FC220F6B43CB99B7C4B783804A96"/>
    <w:rsid w:val="002B66B9"/>
  </w:style>
  <w:style w:type="paragraph" w:customStyle="1" w:styleId="17ED33BE42264579AEFF65AD77A1E17C">
    <w:name w:val="17ED33BE42264579AEFF65AD77A1E17C"/>
    <w:rsid w:val="002B66B9"/>
  </w:style>
  <w:style w:type="paragraph" w:customStyle="1" w:styleId="5400676269834D21A19474FD8E892CFD">
    <w:name w:val="5400676269834D21A19474FD8E892CFD"/>
    <w:rsid w:val="002B66B9"/>
  </w:style>
  <w:style w:type="paragraph" w:customStyle="1" w:styleId="843B7910AE6D4D35A29E2400997745E9">
    <w:name w:val="843B7910AE6D4D35A29E2400997745E9"/>
    <w:rsid w:val="002B66B9"/>
  </w:style>
  <w:style w:type="paragraph" w:customStyle="1" w:styleId="FA0260E8787D438C8B1CF244A96D3A0B">
    <w:name w:val="FA0260E8787D438C8B1CF244A96D3A0B"/>
    <w:rsid w:val="002B66B9"/>
  </w:style>
  <w:style w:type="paragraph" w:customStyle="1" w:styleId="876636482C7845CCB8A217F12A692D40">
    <w:name w:val="876636482C7845CCB8A217F12A692D40"/>
    <w:rsid w:val="002B66B9"/>
  </w:style>
  <w:style w:type="paragraph" w:customStyle="1" w:styleId="12042F491F00457EBA36ED1767700151">
    <w:name w:val="12042F491F00457EBA36ED1767700151"/>
    <w:rsid w:val="002B66B9"/>
  </w:style>
  <w:style w:type="paragraph" w:customStyle="1" w:styleId="B42C7005BAC14CD295A9C49691F45461">
    <w:name w:val="B42C7005BAC14CD295A9C49691F45461"/>
    <w:rsid w:val="002B66B9"/>
  </w:style>
  <w:style w:type="paragraph" w:customStyle="1" w:styleId="635DE42330064E44AEBD04E3D6AF3FD5">
    <w:name w:val="635DE42330064E44AEBD04E3D6AF3FD5"/>
    <w:rsid w:val="002B66B9"/>
  </w:style>
  <w:style w:type="paragraph" w:customStyle="1" w:styleId="D0A58FFB187448F0AED25AD01671DB2B">
    <w:name w:val="D0A58FFB187448F0AED25AD01671DB2B"/>
    <w:rsid w:val="002B66B9"/>
  </w:style>
  <w:style w:type="paragraph" w:customStyle="1" w:styleId="98FD77EB6F9D4318BDB0D71FC5FA4588">
    <w:name w:val="98FD77EB6F9D4318BDB0D71FC5FA4588"/>
    <w:rsid w:val="002B66B9"/>
  </w:style>
  <w:style w:type="paragraph" w:customStyle="1" w:styleId="18E4593870EF41C8B9A952C5CF77AD8B">
    <w:name w:val="18E4593870EF41C8B9A952C5CF77AD8B"/>
    <w:rsid w:val="002B66B9"/>
  </w:style>
  <w:style w:type="paragraph" w:customStyle="1" w:styleId="7536A242E23449ECBAD0A691D55868A0">
    <w:name w:val="7536A242E23449ECBAD0A691D55868A0"/>
    <w:rsid w:val="002B66B9"/>
  </w:style>
  <w:style w:type="paragraph" w:customStyle="1" w:styleId="ED232409ED764D8FA74DB3D8F21A8CFB">
    <w:name w:val="ED232409ED764D8FA74DB3D8F21A8CFB"/>
    <w:rsid w:val="002B66B9"/>
  </w:style>
  <w:style w:type="paragraph" w:customStyle="1" w:styleId="BEDF7131B63C450387FCC7884FDFCFB7">
    <w:name w:val="BEDF7131B63C450387FCC7884FDFCFB7"/>
    <w:rsid w:val="002B66B9"/>
  </w:style>
  <w:style w:type="paragraph" w:customStyle="1" w:styleId="F38B3FE1A775412FBB4B9B8D58DCC20E">
    <w:name w:val="F38B3FE1A775412FBB4B9B8D58DCC20E"/>
    <w:rsid w:val="002B66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B66B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D1291B2C6F42FDB88D40012E617931">
    <w:name w:val="35D1291B2C6F42FDB88D40012E617931"/>
    <w:rsid w:val="002B66B9"/>
  </w:style>
  <w:style w:type="paragraph" w:customStyle="1" w:styleId="17384E6E8F6742D79D57E778B1931FE5">
    <w:name w:val="17384E6E8F6742D79D57E778B1931FE5"/>
    <w:rsid w:val="002B66B9"/>
  </w:style>
  <w:style w:type="paragraph" w:customStyle="1" w:styleId="0BB9FF433A914EA2BD92A2CB9B478F23">
    <w:name w:val="0BB9FF433A914EA2BD92A2CB9B478F23"/>
    <w:rsid w:val="002B66B9"/>
  </w:style>
  <w:style w:type="paragraph" w:customStyle="1" w:styleId="43C9524B3FEA42B4AA855F33AB34E4E7">
    <w:name w:val="43C9524B3FEA42B4AA855F33AB34E4E7"/>
    <w:rsid w:val="002B66B9"/>
  </w:style>
  <w:style w:type="paragraph" w:customStyle="1" w:styleId="51F08E2A74AD4017BBFC960A8DAE72D5">
    <w:name w:val="51F08E2A74AD4017BBFC960A8DAE72D5"/>
    <w:rsid w:val="002B66B9"/>
  </w:style>
  <w:style w:type="paragraph" w:customStyle="1" w:styleId="937F497EF2B54EFFA7DDC616C944C7C0">
    <w:name w:val="937F497EF2B54EFFA7DDC616C944C7C0"/>
    <w:rsid w:val="002B66B9"/>
  </w:style>
  <w:style w:type="paragraph" w:customStyle="1" w:styleId="2241EE23955443AA9599EC37D013C0ED">
    <w:name w:val="2241EE23955443AA9599EC37D013C0ED"/>
    <w:rsid w:val="002B66B9"/>
  </w:style>
  <w:style w:type="paragraph" w:customStyle="1" w:styleId="50F6C7E0AE664A9F855300E66BF80F55">
    <w:name w:val="50F6C7E0AE664A9F855300E66BF80F55"/>
    <w:rsid w:val="002B66B9"/>
  </w:style>
  <w:style w:type="paragraph" w:customStyle="1" w:styleId="1B98FC220F6B43CB99B7C4B783804A96">
    <w:name w:val="1B98FC220F6B43CB99B7C4B783804A96"/>
    <w:rsid w:val="002B66B9"/>
  </w:style>
  <w:style w:type="paragraph" w:customStyle="1" w:styleId="17ED33BE42264579AEFF65AD77A1E17C">
    <w:name w:val="17ED33BE42264579AEFF65AD77A1E17C"/>
    <w:rsid w:val="002B66B9"/>
  </w:style>
  <w:style w:type="paragraph" w:customStyle="1" w:styleId="5400676269834D21A19474FD8E892CFD">
    <w:name w:val="5400676269834D21A19474FD8E892CFD"/>
    <w:rsid w:val="002B66B9"/>
  </w:style>
  <w:style w:type="paragraph" w:customStyle="1" w:styleId="843B7910AE6D4D35A29E2400997745E9">
    <w:name w:val="843B7910AE6D4D35A29E2400997745E9"/>
    <w:rsid w:val="002B66B9"/>
  </w:style>
  <w:style w:type="paragraph" w:customStyle="1" w:styleId="FA0260E8787D438C8B1CF244A96D3A0B">
    <w:name w:val="FA0260E8787D438C8B1CF244A96D3A0B"/>
    <w:rsid w:val="002B66B9"/>
  </w:style>
  <w:style w:type="paragraph" w:customStyle="1" w:styleId="876636482C7845CCB8A217F12A692D40">
    <w:name w:val="876636482C7845CCB8A217F12A692D40"/>
    <w:rsid w:val="002B66B9"/>
  </w:style>
  <w:style w:type="paragraph" w:customStyle="1" w:styleId="12042F491F00457EBA36ED1767700151">
    <w:name w:val="12042F491F00457EBA36ED1767700151"/>
    <w:rsid w:val="002B66B9"/>
  </w:style>
  <w:style w:type="paragraph" w:customStyle="1" w:styleId="B42C7005BAC14CD295A9C49691F45461">
    <w:name w:val="B42C7005BAC14CD295A9C49691F45461"/>
    <w:rsid w:val="002B66B9"/>
  </w:style>
  <w:style w:type="paragraph" w:customStyle="1" w:styleId="635DE42330064E44AEBD04E3D6AF3FD5">
    <w:name w:val="635DE42330064E44AEBD04E3D6AF3FD5"/>
    <w:rsid w:val="002B66B9"/>
  </w:style>
  <w:style w:type="paragraph" w:customStyle="1" w:styleId="D0A58FFB187448F0AED25AD01671DB2B">
    <w:name w:val="D0A58FFB187448F0AED25AD01671DB2B"/>
    <w:rsid w:val="002B66B9"/>
  </w:style>
  <w:style w:type="paragraph" w:customStyle="1" w:styleId="98FD77EB6F9D4318BDB0D71FC5FA4588">
    <w:name w:val="98FD77EB6F9D4318BDB0D71FC5FA4588"/>
    <w:rsid w:val="002B66B9"/>
  </w:style>
  <w:style w:type="paragraph" w:customStyle="1" w:styleId="18E4593870EF41C8B9A952C5CF77AD8B">
    <w:name w:val="18E4593870EF41C8B9A952C5CF77AD8B"/>
    <w:rsid w:val="002B66B9"/>
  </w:style>
  <w:style w:type="paragraph" w:customStyle="1" w:styleId="7536A242E23449ECBAD0A691D55868A0">
    <w:name w:val="7536A242E23449ECBAD0A691D55868A0"/>
    <w:rsid w:val="002B66B9"/>
  </w:style>
  <w:style w:type="paragraph" w:customStyle="1" w:styleId="ED232409ED764D8FA74DB3D8F21A8CFB">
    <w:name w:val="ED232409ED764D8FA74DB3D8F21A8CFB"/>
    <w:rsid w:val="002B66B9"/>
  </w:style>
  <w:style w:type="paragraph" w:customStyle="1" w:styleId="BEDF7131B63C450387FCC7884FDFCFB7">
    <w:name w:val="BEDF7131B63C450387FCC7884FDFCFB7"/>
    <w:rsid w:val="002B66B9"/>
  </w:style>
  <w:style w:type="paragraph" w:customStyle="1" w:styleId="F38B3FE1A775412FBB4B9B8D58DCC20E">
    <w:name w:val="F38B3FE1A775412FBB4B9B8D58DCC20E"/>
    <w:rsid w:val="002B6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D68E-BC9D-4555-B20D-8D0C0589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6907</Words>
  <Characters>37299</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2021-06-01T20:06:00Z</dcterms:created>
  <dcterms:modified xsi:type="dcterms:W3CDTF">2021-06-04T12:06:00Z</dcterms:modified>
</cp:coreProperties>
</file>